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44D" w:rsidRDefault="0088144D" w:rsidP="00A61D9C">
      <w:pPr>
        <w:spacing w:after="24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64ª Reunião Anual da Sociedade Brasileira para o Progresso da Ciência</w:t>
      </w:r>
    </w:p>
    <w:p w:rsidR="0088144D" w:rsidRDefault="0088144D" w:rsidP="00A61D9C">
      <w:pPr>
        <w:spacing w:after="24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0D173C">
        <w:rPr>
          <w:rFonts w:ascii="Arial" w:hAnsi="Arial" w:cs="Arial"/>
          <w:sz w:val="24"/>
          <w:szCs w:val="24"/>
        </w:rPr>
        <w:t>22 a 27 de julho de 2012/</w:t>
      </w:r>
      <w:r>
        <w:rPr>
          <w:rFonts w:ascii="Arial" w:hAnsi="Arial" w:cs="Arial"/>
          <w:sz w:val="24"/>
          <w:szCs w:val="24"/>
        </w:rPr>
        <w:t xml:space="preserve">São </w:t>
      </w:r>
      <w:proofErr w:type="spellStart"/>
      <w:r>
        <w:rPr>
          <w:rFonts w:ascii="Arial" w:hAnsi="Arial" w:cs="Arial"/>
          <w:sz w:val="24"/>
          <w:szCs w:val="24"/>
        </w:rPr>
        <w:t>Luís-MA</w:t>
      </w:r>
      <w:proofErr w:type="spellEnd"/>
      <w:r>
        <w:rPr>
          <w:rFonts w:ascii="Arial" w:hAnsi="Arial" w:cs="Arial"/>
          <w:sz w:val="24"/>
          <w:szCs w:val="24"/>
        </w:rPr>
        <w:t>)</w:t>
      </w:r>
    </w:p>
    <w:p w:rsidR="0088144D" w:rsidRDefault="0088144D" w:rsidP="00A61D9C">
      <w:pPr>
        <w:spacing w:after="240"/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Minicurso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  <w:r w:rsidRPr="0088144D">
        <w:rPr>
          <w:rStyle w:val="msid85381"/>
          <w:color w:val="000000"/>
          <w:sz w:val="22"/>
          <w:szCs w:val="22"/>
        </w:rPr>
        <w:t>ANÁLISE DE SEDIMENTOS APLICAD</w:t>
      </w:r>
      <w:r>
        <w:rPr>
          <w:rStyle w:val="msid85381"/>
          <w:color w:val="000000"/>
          <w:sz w:val="22"/>
          <w:szCs w:val="22"/>
        </w:rPr>
        <w:t>A</w:t>
      </w:r>
      <w:r w:rsidRPr="0088144D">
        <w:rPr>
          <w:rStyle w:val="msid85381"/>
          <w:color w:val="000000"/>
          <w:sz w:val="22"/>
          <w:szCs w:val="22"/>
        </w:rPr>
        <w:t xml:space="preserve"> À AQUICULTURA E GESTÃO DE RECURSOS HÍDRICOS</w:t>
      </w:r>
      <w:r w:rsidRPr="0088144D">
        <w:rPr>
          <w:rFonts w:ascii="Arial" w:hAnsi="Arial" w:cs="Arial"/>
          <w:color w:val="000000"/>
          <w:sz w:val="22"/>
          <w:szCs w:val="22"/>
        </w:rPr>
        <w:br/>
      </w:r>
    </w:p>
    <w:p w:rsidR="007C458C" w:rsidRDefault="00880864" w:rsidP="00A61D9C">
      <w:pPr>
        <w:spacing w:after="240"/>
        <w:jc w:val="center"/>
        <w:rPr>
          <w:rFonts w:ascii="Arial" w:hAnsi="Arial" w:cs="Arial"/>
          <w:sz w:val="24"/>
          <w:szCs w:val="24"/>
        </w:rPr>
      </w:pPr>
      <w:r w:rsidRPr="003B2F97">
        <w:rPr>
          <w:rFonts w:ascii="Arial" w:hAnsi="Arial" w:cs="Arial"/>
          <w:sz w:val="24"/>
          <w:szCs w:val="24"/>
        </w:rPr>
        <w:t>ANÁLISE GRANULOMÉTRICA</w:t>
      </w:r>
    </w:p>
    <w:p w:rsidR="007C458C" w:rsidRPr="0019200B" w:rsidRDefault="008E6061" w:rsidP="007C458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Modificado a partir de</w:t>
      </w:r>
      <w:r w:rsidR="007C458C" w:rsidRPr="0019200B">
        <w:rPr>
          <w:rFonts w:ascii="Arial" w:hAnsi="Arial" w:cs="Arial"/>
          <w:sz w:val="22"/>
          <w:szCs w:val="22"/>
        </w:rPr>
        <w:t xml:space="preserve"> Dias (2004)</w:t>
      </w:r>
    </w:p>
    <w:p w:rsidR="00880864" w:rsidRPr="0019200B" w:rsidRDefault="00880864" w:rsidP="0088086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68729A" w:rsidRPr="0068729A" w:rsidRDefault="0068729A" w:rsidP="0076572C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b/>
          <w:sz w:val="22"/>
          <w:szCs w:val="22"/>
        </w:rPr>
      </w:pPr>
      <w:r w:rsidRPr="0068729A">
        <w:rPr>
          <w:rFonts w:ascii="Arial" w:hAnsi="Arial" w:cs="Arial"/>
          <w:b/>
          <w:sz w:val="22"/>
          <w:szCs w:val="22"/>
        </w:rPr>
        <w:t>Introdução</w:t>
      </w:r>
    </w:p>
    <w:p w:rsidR="00880864" w:rsidRPr="0019200B" w:rsidRDefault="00880864" w:rsidP="0076572C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sz w:val="22"/>
          <w:szCs w:val="22"/>
        </w:rPr>
      </w:pPr>
      <w:r w:rsidRPr="0019200B">
        <w:rPr>
          <w:rFonts w:ascii="Arial" w:hAnsi="Arial" w:cs="Arial"/>
          <w:sz w:val="22"/>
          <w:szCs w:val="22"/>
        </w:rPr>
        <w:t>O método mais comum para efetuar a análise granulométrica de areias é o do peneiramento, o qual consiste em utilizar um conjunto de peneiras de latão, alumínio, inox, etc., com malha de abertura conhecida.</w:t>
      </w:r>
    </w:p>
    <w:p w:rsidR="0076572C" w:rsidRPr="0019200B" w:rsidRDefault="0076572C" w:rsidP="0076572C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sz w:val="22"/>
          <w:szCs w:val="22"/>
        </w:rPr>
      </w:pPr>
      <w:r w:rsidRPr="0019200B">
        <w:rPr>
          <w:rFonts w:ascii="Arial" w:hAnsi="Arial" w:cs="Arial"/>
          <w:sz w:val="22"/>
          <w:szCs w:val="22"/>
        </w:rPr>
        <w:t>A</w:t>
      </w:r>
      <w:r w:rsidR="00880864" w:rsidRPr="0019200B">
        <w:rPr>
          <w:rFonts w:ascii="Arial" w:hAnsi="Arial" w:cs="Arial"/>
          <w:sz w:val="22"/>
          <w:szCs w:val="22"/>
        </w:rPr>
        <w:t>s peneir</w:t>
      </w:r>
      <w:r w:rsidRPr="0019200B">
        <w:rPr>
          <w:rFonts w:ascii="Arial" w:hAnsi="Arial" w:cs="Arial"/>
          <w:sz w:val="22"/>
          <w:szCs w:val="22"/>
        </w:rPr>
        <w:t>a</w:t>
      </w:r>
      <w:r w:rsidR="00880864" w:rsidRPr="0019200B">
        <w:rPr>
          <w:rFonts w:ascii="Arial" w:hAnsi="Arial" w:cs="Arial"/>
          <w:sz w:val="22"/>
          <w:szCs w:val="22"/>
        </w:rPr>
        <w:t xml:space="preserve">s </w:t>
      </w:r>
      <w:r w:rsidRPr="0019200B">
        <w:rPr>
          <w:rFonts w:ascii="Arial" w:hAnsi="Arial" w:cs="Arial"/>
          <w:sz w:val="22"/>
          <w:szCs w:val="22"/>
        </w:rPr>
        <w:t>podem ser encaixada</w:t>
      </w:r>
      <w:r w:rsidR="00880864" w:rsidRPr="0019200B">
        <w:rPr>
          <w:rFonts w:ascii="Arial" w:hAnsi="Arial" w:cs="Arial"/>
          <w:sz w:val="22"/>
          <w:szCs w:val="22"/>
        </w:rPr>
        <w:t>s</w:t>
      </w:r>
      <w:r w:rsidRPr="0019200B">
        <w:rPr>
          <w:rFonts w:ascii="Arial" w:hAnsi="Arial" w:cs="Arial"/>
          <w:sz w:val="22"/>
          <w:szCs w:val="22"/>
        </w:rPr>
        <w:t xml:space="preserve"> uma</w:t>
      </w:r>
      <w:r w:rsidR="00880864" w:rsidRPr="0019200B">
        <w:rPr>
          <w:rFonts w:ascii="Arial" w:hAnsi="Arial" w:cs="Arial"/>
          <w:sz w:val="22"/>
          <w:szCs w:val="22"/>
        </w:rPr>
        <w:t xml:space="preserve">s </w:t>
      </w:r>
      <w:r w:rsidRPr="0019200B">
        <w:rPr>
          <w:rFonts w:ascii="Arial" w:hAnsi="Arial" w:cs="Arial"/>
          <w:sz w:val="22"/>
          <w:szCs w:val="22"/>
        </w:rPr>
        <w:t>sobre as outras,</w:t>
      </w:r>
      <w:r w:rsidR="00880864" w:rsidRPr="0019200B">
        <w:rPr>
          <w:rFonts w:ascii="Arial" w:hAnsi="Arial" w:cs="Arial"/>
          <w:sz w:val="22"/>
          <w:szCs w:val="22"/>
        </w:rPr>
        <w:t xml:space="preserve"> forma</w:t>
      </w:r>
      <w:r w:rsidRPr="0019200B">
        <w:rPr>
          <w:rFonts w:ascii="Arial" w:hAnsi="Arial" w:cs="Arial"/>
          <w:sz w:val="22"/>
          <w:szCs w:val="22"/>
        </w:rPr>
        <w:t>ndo uma coluna</w:t>
      </w:r>
      <w:r w:rsidR="00880864" w:rsidRPr="0019200B">
        <w:rPr>
          <w:rFonts w:ascii="Arial" w:hAnsi="Arial" w:cs="Arial"/>
          <w:sz w:val="22"/>
          <w:szCs w:val="22"/>
        </w:rPr>
        <w:t>. Na parte superior desta coluna existe uma</w:t>
      </w:r>
      <w:r w:rsidRPr="0019200B">
        <w:rPr>
          <w:rFonts w:ascii="Arial" w:hAnsi="Arial" w:cs="Arial"/>
          <w:sz w:val="22"/>
          <w:szCs w:val="22"/>
        </w:rPr>
        <w:t xml:space="preserve"> </w:t>
      </w:r>
      <w:r w:rsidR="00880864" w:rsidRPr="0019200B">
        <w:rPr>
          <w:rFonts w:ascii="Arial" w:hAnsi="Arial" w:cs="Arial"/>
          <w:sz w:val="22"/>
          <w:szCs w:val="22"/>
        </w:rPr>
        <w:t>tampa para evi</w:t>
      </w:r>
      <w:r w:rsidRPr="0019200B">
        <w:rPr>
          <w:rFonts w:ascii="Arial" w:hAnsi="Arial" w:cs="Arial"/>
          <w:sz w:val="22"/>
          <w:szCs w:val="22"/>
        </w:rPr>
        <w:t>tar perdas de material durante o</w:t>
      </w:r>
      <w:r w:rsidR="00880864" w:rsidRPr="0019200B">
        <w:rPr>
          <w:rFonts w:ascii="Arial" w:hAnsi="Arial" w:cs="Arial"/>
          <w:sz w:val="22"/>
          <w:szCs w:val="22"/>
        </w:rPr>
        <w:t xml:space="preserve"> peneira</w:t>
      </w:r>
      <w:r w:rsidRPr="0019200B">
        <w:rPr>
          <w:rFonts w:ascii="Arial" w:hAnsi="Arial" w:cs="Arial"/>
          <w:sz w:val="22"/>
          <w:szCs w:val="22"/>
        </w:rPr>
        <w:t xml:space="preserve">mento, enquanto que </w:t>
      </w:r>
      <w:r w:rsidR="00880864" w:rsidRPr="0019200B">
        <w:rPr>
          <w:rFonts w:ascii="Arial" w:hAnsi="Arial" w:cs="Arial"/>
          <w:sz w:val="22"/>
          <w:szCs w:val="22"/>
        </w:rPr>
        <w:t>na base encaixa-se um</w:t>
      </w:r>
      <w:r w:rsidRPr="0019200B">
        <w:rPr>
          <w:rFonts w:ascii="Arial" w:hAnsi="Arial" w:cs="Arial"/>
          <w:sz w:val="22"/>
          <w:szCs w:val="22"/>
        </w:rPr>
        <w:t>a</w:t>
      </w:r>
      <w:r w:rsidR="00880864" w:rsidRPr="0019200B">
        <w:rPr>
          <w:rFonts w:ascii="Arial" w:hAnsi="Arial" w:cs="Arial"/>
          <w:sz w:val="22"/>
          <w:szCs w:val="22"/>
        </w:rPr>
        <w:t xml:space="preserve"> peneir</w:t>
      </w:r>
      <w:r w:rsidRPr="0019200B">
        <w:rPr>
          <w:rFonts w:ascii="Arial" w:hAnsi="Arial" w:cs="Arial"/>
          <w:sz w:val="22"/>
          <w:szCs w:val="22"/>
        </w:rPr>
        <w:t>a</w:t>
      </w:r>
      <w:r w:rsidR="00880864" w:rsidRPr="0019200B">
        <w:rPr>
          <w:rFonts w:ascii="Arial" w:hAnsi="Arial" w:cs="Arial"/>
          <w:sz w:val="22"/>
          <w:szCs w:val="22"/>
        </w:rPr>
        <w:t xml:space="preserve"> </w:t>
      </w:r>
      <w:r w:rsidRPr="0019200B">
        <w:rPr>
          <w:rFonts w:ascii="Arial" w:hAnsi="Arial" w:cs="Arial"/>
          <w:sz w:val="22"/>
          <w:szCs w:val="22"/>
        </w:rPr>
        <w:t>inteira destinada</w:t>
      </w:r>
      <w:r w:rsidR="00880864" w:rsidRPr="0019200B">
        <w:rPr>
          <w:rFonts w:ascii="Arial" w:hAnsi="Arial" w:cs="Arial"/>
          <w:sz w:val="22"/>
          <w:szCs w:val="22"/>
        </w:rPr>
        <w:t xml:space="preserve"> a receber as partículas menores que atravessaram</w:t>
      </w:r>
      <w:r w:rsidRPr="0019200B">
        <w:rPr>
          <w:rFonts w:ascii="Arial" w:hAnsi="Arial" w:cs="Arial"/>
          <w:sz w:val="22"/>
          <w:szCs w:val="22"/>
        </w:rPr>
        <w:t xml:space="preserve"> </w:t>
      </w:r>
      <w:r w:rsidR="00880864" w:rsidRPr="0019200B">
        <w:rPr>
          <w:rFonts w:ascii="Arial" w:hAnsi="Arial" w:cs="Arial"/>
          <w:sz w:val="22"/>
          <w:szCs w:val="22"/>
        </w:rPr>
        <w:t xml:space="preserve">toda a coluna sem serem retidos </w:t>
      </w:r>
      <w:r w:rsidRPr="0019200B">
        <w:rPr>
          <w:rFonts w:ascii="Arial" w:hAnsi="Arial" w:cs="Arial"/>
          <w:sz w:val="22"/>
          <w:szCs w:val="22"/>
        </w:rPr>
        <w:t>n</w:t>
      </w:r>
      <w:r w:rsidR="00880864" w:rsidRPr="0019200B">
        <w:rPr>
          <w:rFonts w:ascii="Arial" w:hAnsi="Arial" w:cs="Arial"/>
          <w:sz w:val="22"/>
          <w:szCs w:val="22"/>
        </w:rPr>
        <w:t>em n</w:t>
      </w:r>
      <w:r w:rsidRPr="0019200B">
        <w:rPr>
          <w:rFonts w:ascii="Arial" w:hAnsi="Arial" w:cs="Arial"/>
          <w:sz w:val="22"/>
          <w:szCs w:val="22"/>
        </w:rPr>
        <w:t>a última delas (</w:t>
      </w:r>
      <w:proofErr w:type="gramStart"/>
      <w:r w:rsidRPr="0019200B">
        <w:rPr>
          <w:rFonts w:ascii="Arial" w:hAnsi="Arial" w:cs="Arial"/>
          <w:sz w:val="22"/>
          <w:szCs w:val="22"/>
        </w:rPr>
        <w:t>0</w:t>
      </w:r>
      <w:proofErr w:type="gramEnd"/>
      <w:r w:rsidRPr="0019200B">
        <w:rPr>
          <w:rFonts w:ascii="Arial" w:hAnsi="Arial" w:cs="Arial"/>
          <w:sz w:val="22"/>
          <w:szCs w:val="22"/>
        </w:rPr>
        <w:t>,062mm).</w:t>
      </w:r>
    </w:p>
    <w:p w:rsidR="0076572C" w:rsidRPr="0019200B" w:rsidRDefault="0076572C" w:rsidP="003B2F97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sz w:val="22"/>
          <w:szCs w:val="22"/>
        </w:rPr>
      </w:pPr>
      <w:r w:rsidRPr="0019200B">
        <w:rPr>
          <w:rFonts w:ascii="Arial" w:hAnsi="Arial" w:cs="Arial"/>
          <w:sz w:val="22"/>
          <w:szCs w:val="22"/>
        </w:rPr>
        <w:t>A escolha da série de peneiras é função dos objetivos. Para análises rápidas utiliza-se, normalmente, uma série de p</w:t>
      </w:r>
      <w:r w:rsidR="008870D3" w:rsidRPr="0019200B">
        <w:rPr>
          <w:rFonts w:ascii="Arial" w:hAnsi="Arial" w:cs="Arial"/>
          <w:sz w:val="22"/>
          <w:szCs w:val="22"/>
        </w:rPr>
        <w:t>eneiras de φ em φ, isto é,</w:t>
      </w:r>
      <w:r w:rsidRPr="0019200B">
        <w:rPr>
          <w:rFonts w:ascii="Arial" w:hAnsi="Arial" w:cs="Arial"/>
          <w:sz w:val="22"/>
          <w:szCs w:val="22"/>
        </w:rPr>
        <w:t xml:space="preserve"> com malhas de </w:t>
      </w:r>
      <w:proofErr w:type="gramStart"/>
      <w:r w:rsidRPr="0019200B">
        <w:rPr>
          <w:rFonts w:ascii="Arial" w:hAnsi="Arial" w:cs="Arial"/>
          <w:sz w:val="22"/>
          <w:szCs w:val="22"/>
        </w:rPr>
        <w:t>2mm</w:t>
      </w:r>
      <w:proofErr w:type="gramEnd"/>
      <w:r w:rsidRPr="0019200B">
        <w:rPr>
          <w:rFonts w:ascii="Arial" w:hAnsi="Arial" w:cs="Arial"/>
          <w:sz w:val="22"/>
          <w:szCs w:val="22"/>
        </w:rPr>
        <w:t>, 1mm, 0,5mm, 0,250mm, 0,125mm e 0,06</w:t>
      </w:r>
      <w:r w:rsidR="003B2F97" w:rsidRPr="0019200B">
        <w:rPr>
          <w:rFonts w:ascii="Arial" w:hAnsi="Arial" w:cs="Arial"/>
          <w:sz w:val="22"/>
          <w:szCs w:val="22"/>
        </w:rPr>
        <w:t>2</w:t>
      </w:r>
      <w:r w:rsidRPr="0019200B">
        <w:rPr>
          <w:rFonts w:ascii="Arial" w:hAnsi="Arial" w:cs="Arial"/>
          <w:sz w:val="22"/>
          <w:szCs w:val="22"/>
        </w:rPr>
        <w:t>mm. Para análises mais precisas utilizam-se peneiras de 1/2 em 1/2φ ou, mesmo, de 1/4 em 1/4 de φ. O peneiramento inicialmente é realizado por via úmida e posteriormente</w:t>
      </w:r>
      <w:r w:rsidR="003B2F97" w:rsidRPr="0019200B">
        <w:rPr>
          <w:rFonts w:ascii="Arial" w:hAnsi="Arial" w:cs="Arial"/>
          <w:sz w:val="22"/>
          <w:szCs w:val="22"/>
        </w:rPr>
        <w:t xml:space="preserve"> por via seca</w:t>
      </w:r>
      <w:r w:rsidRPr="0019200B">
        <w:rPr>
          <w:rFonts w:ascii="Arial" w:hAnsi="Arial" w:cs="Arial"/>
          <w:sz w:val="22"/>
          <w:szCs w:val="22"/>
        </w:rPr>
        <w:t>.</w:t>
      </w:r>
      <w:r w:rsidR="003B2F97" w:rsidRPr="0019200B">
        <w:rPr>
          <w:rFonts w:ascii="Arial" w:hAnsi="Arial" w:cs="Arial"/>
          <w:sz w:val="22"/>
          <w:szCs w:val="22"/>
        </w:rPr>
        <w:t xml:space="preserve"> Caso a amostra contenha partículas finas (</w:t>
      </w:r>
      <w:proofErr w:type="spellStart"/>
      <w:r w:rsidR="003B2F97" w:rsidRPr="0019200B">
        <w:rPr>
          <w:rFonts w:ascii="Arial" w:hAnsi="Arial" w:cs="Arial"/>
          <w:sz w:val="22"/>
          <w:szCs w:val="22"/>
        </w:rPr>
        <w:t>silte</w:t>
      </w:r>
      <w:proofErr w:type="spellEnd"/>
      <w:r w:rsidR="003B2F97" w:rsidRPr="0019200B">
        <w:rPr>
          <w:rFonts w:ascii="Arial" w:hAnsi="Arial" w:cs="Arial"/>
          <w:sz w:val="22"/>
          <w:szCs w:val="22"/>
        </w:rPr>
        <w:t xml:space="preserve"> e argila) é necessário continuar a análise pela técnica da </w:t>
      </w:r>
      <w:proofErr w:type="spellStart"/>
      <w:r w:rsidR="003B2F97" w:rsidRPr="0019200B">
        <w:rPr>
          <w:rFonts w:ascii="Arial" w:hAnsi="Arial" w:cs="Arial"/>
          <w:sz w:val="22"/>
          <w:szCs w:val="22"/>
        </w:rPr>
        <w:t>pipetagem</w:t>
      </w:r>
      <w:proofErr w:type="spellEnd"/>
      <w:r w:rsidR="003B2F97" w:rsidRPr="0019200B">
        <w:rPr>
          <w:rFonts w:ascii="Arial" w:hAnsi="Arial" w:cs="Arial"/>
          <w:sz w:val="22"/>
          <w:szCs w:val="22"/>
        </w:rPr>
        <w:t>.</w:t>
      </w:r>
    </w:p>
    <w:p w:rsidR="0076572C" w:rsidRPr="0068729A" w:rsidRDefault="0076572C" w:rsidP="003B2F97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b/>
          <w:sz w:val="22"/>
          <w:szCs w:val="22"/>
        </w:rPr>
      </w:pPr>
      <w:r w:rsidRPr="0068729A">
        <w:rPr>
          <w:rFonts w:ascii="Arial" w:hAnsi="Arial" w:cs="Arial"/>
          <w:b/>
          <w:sz w:val="22"/>
          <w:szCs w:val="22"/>
        </w:rPr>
        <w:t>Procedimento</w:t>
      </w:r>
    </w:p>
    <w:p w:rsidR="003B2F97" w:rsidRPr="0019200B" w:rsidRDefault="003B2F97" w:rsidP="003B2F9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9200B">
        <w:rPr>
          <w:rFonts w:ascii="Arial" w:hAnsi="Arial" w:cs="Arial"/>
          <w:sz w:val="22"/>
          <w:szCs w:val="22"/>
        </w:rPr>
        <w:t xml:space="preserve">Secar a amostra em estufa a </w:t>
      </w:r>
      <w:r w:rsidR="0076572C" w:rsidRPr="0019200B">
        <w:rPr>
          <w:rFonts w:ascii="Arial" w:hAnsi="Arial" w:cs="Arial"/>
          <w:sz w:val="22"/>
          <w:szCs w:val="22"/>
        </w:rPr>
        <w:t>um</w:t>
      </w:r>
      <w:r w:rsidRPr="0019200B">
        <w:rPr>
          <w:rFonts w:ascii="Arial" w:hAnsi="Arial" w:cs="Arial"/>
          <w:sz w:val="22"/>
          <w:szCs w:val="22"/>
        </w:rPr>
        <w:t>a</w:t>
      </w:r>
      <w:r w:rsidR="0076572C" w:rsidRPr="0019200B">
        <w:rPr>
          <w:rFonts w:ascii="Arial" w:hAnsi="Arial" w:cs="Arial"/>
          <w:sz w:val="22"/>
          <w:szCs w:val="22"/>
        </w:rPr>
        <w:t xml:space="preserve"> temperatura relativamente baixa, da</w:t>
      </w:r>
      <w:r w:rsidRPr="0019200B">
        <w:rPr>
          <w:rFonts w:ascii="Arial" w:hAnsi="Arial" w:cs="Arial"/>
          <w:sz w:val="22"/>
          <w:szCs w:val="22"/>
        </w:rPr>
        <w:t xml:space="preserve"> </w:t>
      </w:r>
      <w:r w:rsidR="0076572C" w:rsidRPr="0019200B">
        <w:rPr>
          <w:rFonts w:ascii="Arial" w:hAnsi="Arial" w:cs="Arial"/>
          <w:sz w:val="22"/>
          <w:szCs w:val="22"/>
        </w:rPr>
        <w:t>ordem dos 40 a 60ºC.</w:t>
      </w:r>
      <w:r w:rsidRPr="0019200B">
        <w:rPr>
          <w:rFonts w:ascii="Arial" w:hAnsi="Arial" w:cs="Arial"/>
          <w:sz w:val="22"/>
          <w:szCs w:val="22"/>
        </w:rPr>
        <w:t xml:space="preserve"> Após secagem, homogeneizar a amostra e pesar cuidadosamente entre 25 (amostra fina) e 50g (amostra grosseira).</w:t>
      </w:r>
    </w:p>
    <w:p w:rsidR="003B2F97" w:rsidRPr="0019200B" w:rsidRDefault="003B2F97" w:rsidP="003B2F9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9200B">
        <w:rPr>
          <w:rFonts w:ascii="Arial" w:hAnsi="Arial" w:cs="Arial"/>
          <w:sz w:val="22"/>
          <w:szCs w:val="22"/>
        </w:rPr>
        <w:t xml:space="preserve">Por o material pesado sobre a peneira de </w:t>
      </w:r>
      <w:proofErr w:type="gramStart"/>
      <w:r w:rsidRPr="0019200B">
        <w:rPr>
          <w:rFonts w:ascii="Arial" w:hAnsi="Arial" w:cs="Arial"/>
          <w:sz w:val="22"/>
          <w:szCs w:val="22"/>
        </w:rPr>
        <w:t>0</w:t>
      </w:r>
      <w:proofErr w:type="gramEnd"/>
      <w:r w:rsidRPr="0019200B">
        <w:rPr>
          <w:rFonts w:ascii="Arial" w:hAnsi="Arial" w:cs="Arial"/>
          <w:sz w:val="22"/>
          <w:szCs w:val="22"/>
        </w:rPr>
        <w:t xml:space="preserve">,062mm e realizar o peneiramento por via úmida. Quando a amostra é fina recolher o líquido que passa pela peneira em </w:t>
      </w:r>
      <w:proofErr w:type="gramStart"/>
      <w:r w:rsidRPr="0019200B">
        <w:rPr>
          <w:rFonts w:ascii="Arial" w:hAnsi="Arial" w:cs="Arial"/>
          <w:sz w:val="22"/>
          <w:szCs w:val="22"/>
        </w:rPr>
        <w:t>um balde</w:t>
      </w:r>
      <w:proofErr w:type="gramEnd"/>
      <w:r w:rsidRPr="0019200B">
        <w:rPr>
          <w:rFonts w:ascii="Arial" w:hAnsi="Arial" w:cs="Arial"/>
          <w:sz w:val="22"/>
          <w:szCs w:val="22"/>
        </w:rPr>
        <w:t xml:space="preserve"> para ser utilizado na </w:t>
      </w:r>
      <w:proofErr w:type="spellStart"/>
      <w:r w:rsidRPr="0019200B">
        <w:rPr>
          <w:rFonts w:ascii="Arial" w:hAnsi="Arial" w:cs="Arial"/>
          <w:sz w:val="22"/>
          <w:szCs w:val="22"/>
        </w:rPr>
        <w:t>pipetagem</w:t>
      </w:r>
      <w:proofErr w:type="spellEnd"/>
      <w:r w:rsidRPr="0019200B">
        <w:rPr>
          <w:rFonts w:ascii="Arial" w:hAnsi="Arial" w:cs="Arial"/>
          <w:sz w:val="22"/>
          <w:szCs w:val="22"/>
        </w:rPr>
        <w:t xml:space="preserve">. Não utilizar no peneiramento por via úmida, mais que 900 </w:t>
      </w:r>
      <w:r w:rsidRPr="0019200B">
        <w:rPr>
          <w:rFonts w:ascii="Arial" w:hAnsi="Arial" w:cs="Arial"/>
          <w:sz w:val="22"/>
          <w:szCs w:val="22"/>
        </w:rPr>
        <w:lastRenderedPageBreak/>
        <w:t xml:space="preserve">ml de água. Por para secar na estufa (40 a 60ºC) o material retido na peneira </w:t>
      </w:r>
      <w:proofErr w:type="gramStart"/>
      <w:r w:rsidRPr="0019200B">
        <w:rPr>
          <w:rFonts w:ascii="Arial" w:hAnsi="Arial" w:cs="Arial"/>
          <w:sz w:val="22"/>
          <w:szCs w:val="22"/>
        </w:rPr>
        <w:t>0</w:t>
      </w:r>
      <w:proofErr w:type="gramEnd"/>
      <w:r w:rsidRPr="0019200B">
        <w:rPr>
          <w:rFonts w:ascii="Arial" w:hAnsi="Arial" w:cs="Arial"/>
          <w:sz w:val="22"/>
          <w:szCs w:val="22"/>
        </w:rPr>
        <w:t xml:space="preserve">,062mm. Após seco, este deve ser submetido a peneiramento seco, utilizando um conjunto de peneiras. </w:t>
      </w:r>
    </w:p>
    <w:p w:rsidR="003B2F97" w:rsidRPr="0019200B" w:rsidRDefault="003B2F97" w:rsidP="003B2F9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9200B">
        <w:rPr>
          <w:rFonts w:ascii="Arial" w:hAnsi="Arial" w:cs="Arial"/>
          <w:sz w:val="22"/>
          <w:szCs w:val="22"/>
        </w:rPr>
        <w:t xml:space="preserve">A coluna de peneiração pode ser agitada manualmente (10 a 15 min.) ou através de </w:t>
      </w:r>
      <w:proofErr w:type="gramStart"/>
      <w:r w:rsidRPr="0019200B">
        <w:rPr>
          <w:rFonts w:ascii="Arial" w:hAnsi="Arial" w:cs="Arial"/>
          <w:sz w:val="22"/>
          <w:szCs w:val="22"/>
        </w:rPr>
        <w:t>um"</w:t>
      </w:r>
      <w:proofErr w:type="gramEnd"/>
      <w:r w:rsidRPr="0019200B">
        <w:rPr>
          <w:rFonts w:ascii="Arial" w:hAnsi="Arial" w:cs="Arial"/>
          <w:sz w:val="22"/>
          <w:szCs w:val="22"/>
        </w:rPr>
        <w:t>agitador de peneiras” (fig</w:t>
      </w:r>
      <w:r w:rsidR="00DE7530" w:rsidRPr="0019200B">
        <w:rPr>
          <w:rFonts w:ascii="Arial" w:hAnsi="Arial" w:cs="Arial"/>
          <w:sz w:val="22"/>
          <w:szCs w:val="22"/>
        </w:rPr>
        <w:t>ura 1</w:t>
      </w:r>
      <w:r w:rsidRPr="0019200B">
        <w:rPr>
          <w:rFonts w:ascii="Arial" w:hAnsi="Arial" w:cs="Arial"/>
          <w:sz w:val="22"/>
          <w:szCs w:val="22"/>
        </w:rPr>
        <w:t xml:space="preserve">). </w:t>
      </w:r>
      <w:proofErr w:type="gramStart"/>
      <w:r w:rsidRPr="0019200B">
        <w:rPr>
          <w:rFonts w:ascii="Arial" w:hAnsi="Arial" w:cs="Arial"/>
          <w:sz w:val="22"/>
          <w:szCs w:val="22"/>
        </w:rPr>
        <w:t>o</w:t>
      </w:r>
      <w:proofErr w:type="gramEnd"/>
      <w:r w:rsidRPr="0019200B">
        <w:rPr>
          <w:rFonts w:ascii="Arial" w:hAnsi="Arial" w:cs="Arial"/>
          <w:sz w:val="22"/>
          <w:szCs w:val="22"/>
        </w:rPr>
        <w:t xml:space="preserve"> qual imprime movimentos de elevada </w:t>
      </w:r>
      <w:proofErr w:type="spellStart"/>
      <w:r w:rsidRPr="0019200B">
        <w:rPr>
          <w:rFonts w:ascii="Arial" w:hAnsi="Arial" w:cs="Arial"/>
          <w:sz w:val="22"/>
          <w:szCs w:val="22"/>
        </w:rPr>
        <w:t>frequência</w:t>
      </w:r>
      <w:proofErr w:type="spellEnd"/>
      <w:r w:rsidRPr="0019200B">
        <w:rPr>
          <w:rFonts w:ascii="Arial" w:hAnsi="Arial" w:cs="Arial"/>
          <w:sz w:val="22"/>
          <w:szCs w:val="22"/>
        </w:rPr>
        <w:t xml:space="preserve"> que agitam o conjunto de peneiração e as partículas.</w:t>
      </w:r>
    </w:p>
    <w:p w:rsidR="00DE7530" w:rsidRPr="0019200B" w:rsidRDefault="008870D3" w:rsidP="00DE7530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19200B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581525" cy="1933575"/>
            <wp:effectExtent l="19050" t="0" r="9525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530" w:rsidRPr="0019200B" w:rsidRDefault="00DE7530" w:rsidP="003B2F9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880864" w:rsidRPr="0019200B" w:rsidRDefault="003B2F97" w:rsidP="003B2F9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9200B">
        <w:rPr>
          <w:rFonts w:ascii="Arial" w:hAnsi="Arial" w:cs="Arial"/>
          <w:sz w:val="22"/>
          <w:szCs w:val="22"/>
        </w:rPr>
        <w:t xml:space="preserve">Após </w:t>
      </w:r>
      <w:r w:rsidR="00DE7530" w:rsidRPr="0019200B">
        <w:rPr>
          <w:rFonts w:ascii="Arial" w:hAnsi="Arial" w:cs="Arial"/>
          <w:sz w:val="22"/>
          <w:szCs w:val="22"/>
        </w:rPr>
        <w:t>este procedimento, p</w:t>
      </w:r>
      <w:r w:rsidRPr="0019200B">
        <w:rPr>
          <w:rFonts w:ascii="Arial" w:hAnsi="Arial" w:cs="Arial"/>
          <w:sz w:val="22"/>
          <w:szCs w:val="22"/>
        </w:rPr>
        <w:t xml:space="preserve">esar cuidadosamente o material </w:t>
      </w:r>
      <w:r w:rsidR="00DE7530" w:rsidRPr="0019200B">
        <w:rPr>
          <w:rFonts w:ascii="Arial" w:hAnsi="Arial" w:cs="Arial"/>
          <w:sz w:val="22"/>
          <w:szCs w:val="22"/>
        </w:rPr>
        <w:t>retido em cada um da</w:t>
      </w:r>
      <w:r w:rsidRPr="0019200B">
        <w:rPr>
          <w:rFonts w:ascii="Arial" w:hAnsi="Arial" w:cs="Arial"/>
          <w:sz w:val="22"/>
          <w:szCs w:val="22"/>
        </w:rPr>
        <w:t xml:space="preserve">s </w:t>
      </w:r>
      <w:r w:rsidR="00DE7530" w:rsidRPr="0019200B">
        <w:rPr>
          <w:rFonts w:ascii="Arial" w:hAnsi="Arial" w:cs="Arial"/>
          <w:sz w:val="22"/>
          <w:szCs w:val="22"/>
        </w:rPr>
        <w:t>peneira</w:t>
      </w:r>
      <w:r w:rsidRPr="0019200B">
        <w:rPr>
          <w:rFonts w:ascii="Arial" w:hAnsi="Arial" w:cs="Arial"/>
          <w:sz w:val="22"/>
          <w:szCs w:val="22"/>
        </w:rPr>
        <w:t>s</w:t>
      </w:r>
      <w:r w:rsidR="00DE7530" w:rsidRPr="0019200B">
        <w:rPr>
          <w:rFonts w:ascii="Arial" w:hAnsi="Arial" w:cs="Arial"/>
          <w:sz w:val="22"/>
          <w:szCs w:val="22"/>
        </w:rPr>
        <w:t xml:space="preserve"> e preencher a ficha de análise granulométrica</w:t>
      </w:r>
      <w:r w:rsidRPr="0019200B">
        <w:rPr>
          <w:rFonts w:ascii="Arial" w:hAnsi="Arial" w:cs="Arial"/>
          <w:sz w:val="22"/>
          <w:szCs w:val="22"/>
        </w:rPr>
        <w:t xml:space="preserve">. É </w:t>
      </w:r>
      <w:r w:rsidR="00DE7530" w:rsidRPr="0019200B">
        <w:rPr>
          <w:rFonts w:ascii="Arial" w:hAnsi="Arial" w:cs="Arial"/>
          <w:sz w:val="22"/>
          <w:szCs w:val="22"/>
        </w:rPr>
        <w:t>normal que o peso total das fra</w:t>
      </w:r>
      <w:r w:rsidRPr="0019200B">
        <w:rPr>
          <w:rFonts w:ascii="Arial" w:hAnsi="Arial" w:cs="Arial"/>
          <w:sz w:val="22"/>
          <w:szCs w:val="22"/>
        </w:rPr>
        <w:t>ções d</w:t>
      </w:r>
      <w:r w:rsidR="00DE7530" w:rsidRPr="0019200B">
        <w:rPr>
          <w:rFonts w:ascii="Arial" w:hAnsi="Arial" w:cs="Arial"/>
          <w:sz w:val="22"/>
          <w:szCs w:val="22"/>
        </w:rPr>
        <w:t>o</w:t>
      </w:r>
      <w:r w:rsidRPr="0019200B">
        <w:rPr>
          <w:rFonts w:ascii="Arial" w:hAnsi="Arial" w:cs="Arial"/>
          <w:sz w:val="22"/>
          <w:szCs w:val="22"/>
        </w:rPr>
        <w:t xml:space="preserve"> peneira</w:t>
      </w:r>
      <w:r w:rsidR="00DE7530" w:rsidRPr="0019200B">
        <w:rPr>
          <w:rFonts w:ascii="Arial" w:hAnsi="Arial" w:cs="Arial"/>
          <w:sz w:val="22"/>
          <w:szCs w:val="22"/>
        </w:rPr>
        <w:t>ment</w:t>
      </w:r>
      <w:r w:rsidRPr="0019200B">
        <w:rPr>
          <w:rFonts w:ascii="Arial" w:hAnsi="Arial" w:cs="Arial"/>
          <w:sz w:val="22"/>
          <w:szCs w:val="22"/>
        </w:rPr>
        <w:t xml:space="preserve">o seja </w:t>
      </w:r>
      <w:r w:rsidR="00DE7530" w:rsidRPr="0019200B">
        <w:rPr>
          <w:rFonts w:ascii="Arial" w:hAnsi="Arial" w:cs="Arial"/>
          <w:sz w:val="22"/>
          <w:szCs w:val="22"/>
        </w:rPr>
        <w:t>ligeira</w:t>
      </w:r>
      <w:r w:rsidRPr="0019200B">
        <w:rPr>
          <w:rFonts w:ascii="Arial" w:hAnsi="Arial" w:cs="Arial"/>
          <w:sz w:val="22"/>
          <w:szCs w:val="22"/>
        </w:rPr>
        <w:t>m</w:t>
      </w:r>
      <w:r w:rsidR="00DE7530" w:rsidRPr="0019200B">
        <w:rPr>
          <w:rFonts w:ascii="Arial" w:hAnsi="Arial" w:cs="Arial"/>
          <w:sz w:val="22"/>
          <w:szCs w:val="22"/>
        </w:rPr>
        <w:t>ente in</w:t>
      </w:r>
      <w:r w:rsidRPr="0019200B">
        <w:rPr>
          <w:rFonts w:ascii="Arial" w:hAnsi="Arial" w:cs="Arial"/>
          <w:sz w:val="22"/>
          <w:szCs w:val="22"/>
        </w:rPr>
        <w:t>ferior ao da amostra original</w:t>
      </w:r>
      <w:r w:rsidR="00DE7530" w:rsidRPr="0019200B">
        <w:rPr>
          <w:rFonts w:ascii="Arial" w:hAnsi="Arial" w:cs="Arial"/>
          <w:sz w:val="22"/>
          <w:szCs w:val="22"/>
        </w:rPr>
        <w:t>.</w:t>
      </w:r>
    </w:p>
    <w:p w:rsidR="00880864" w:rsidRPr="0019200B" w:rsidRDefault="00880864" w:rsidP="00880864">
      <w:pPr>
        <w:spacing w:line="360" w:lineRule="auto"/>
        <w:rPr>
          <w:rFonts w:ascii="Arial" w:hAnsi="Arial" w:cs="Arial"/>
          <w:sz w:val="22"/>
          <w:szCs w:val="22"/>
        </w:rPr>
      </w:pPr>
    </w:p>
    <w:p w:rsidR="00880864" w:rsidRPr="0068729A" w:rsidRDefault="00DE7530" w:rsidP="00C700CA">
      <w:pPr>
        <w:spacing w:after="240" w:line="360" w:lineRule="auto"/>
        <w:rPr>
          <w:rFonts w:ascii="Arial" w:hAnsi="Arial" w:cs="Arial"/>
          <w:b/>
          <w:sz w:val="22"/>
          <w:szCs w:val="22"/>
        </w:rPr>
      </w:pPr>
      <w:proofErr w:type="spellStart"/>
      <w:r w:rsidRPr="0068729A">
        <w:rPr>
          <w:rFonts w:ascii="Arial" w:hAnsi="Arial" w:cs="Arial"/>
          <w:b/>
          <w:sz w:val="22"/>
          <w:szCs w:val="22"/>
        </w:rPr>
        <w:t>Pipetagem</w:t>
      </w:r>
      <w:proofErr w:type="spellEnd"/>
    </w:p>
    <w:p w:rsidR="00C700CA" w:rsidRPr="0019200B" w:rsidRDefault="00C700CA" w:rsidP="00DE7364">
      <w:pPr>
        <w:spacing w:after="240" w:line="360" w:lineRule="auto"/>
        <w:jc w:val="both"/>
        <w:rPr>
          <w:rFonts w:ascii="Arial" w:hAnsi="Arial" w:cs="Arial"/>
          <w:sz w:val="22"/>
          <w:szCs w:val="22"/>
        </w:rPr>
      </w:pPr>
      <w:r w:rsidRPr="0019200B">
        <w:rPr>
          <w:rFonts w:ascii="Arial" w:hAnsi="Arial" w:cs="Arial"/>
          <w:sz w:val="22"/>
          <w:szCs w:val="22"/>
        </w:rPr>
        <w:t>Utilizado para determinar a quantidade de material fino existente em frações previamente estabelecidas, tirando proveito das velocidades de sedimentação dessas textura</w:t>
      </w:r>
      <w:r w:rsidR="00443543" w:rsidRPr="0019200B">
        <w:rPr>
          <w:rFonts w:ascii="Arial" w:hAnsi="Arial" w:cs="Arial"/>
          <w:sz w:val="22"/>
          <w:szCs w:val="22"/>
        </w:rPr>
        <w:t>s</w:t>
      </w:r>
      <w:r w:rsidRPr="0019200B">
        <w:rPr>
          <w:rFonts w:ascii="Arial" w:hAnsi="Arial" w:cs="Arial"/>
          <w:sz w:val="22"/>
          <w:szCs w:val="22"/>
        </w:rPr>
        <w:t xml:space="preserve">, através da retirada de </w:t>
      </w:r>
      <w:r w:rsidR="00A61D9C" w:rsidRPr="0019200B">
        <w:rPr>
          <w:rFonts w:ascii="Arial" w:hAnsi="Arial" w:cs="Arial"/>
          <w:sz w:val="22"/>
          <w:szCs w:val="22"/>
        </w:rPr>
        <w:t>a</w:t>
      </w:r>
      <w:r w:rsidRPr="0019200B">
        <w:rPr>
          <w:rFonts w:ascii="Arial" w:hAnsi="Arial" w:cs="Arial"/>
          <w:sz w:val="22"/>
          <w:szCs w:val="22"/>
        </w:rPr>
        <w:t>líquotas</w:t>
      </w:r>
      <w:r w:rsidR="00A61D9C" w:rsidRPr="0019200B">
        <w:rPr>
          <w:rFonts w:ascii="Arial" w:hAnsi="Arial" w:cs="Arial"/>
          <w:sz w:val="22"/>
          <w:szCs w:val="22"/>
        </w:rPr>
        <w:t>,</w:t>
      </w:r>
      <w:r w:rsidRPr="0019200B">
        <w:rPr>
          <w:rFonts w:ascii="Arial" w:hAnsi="Arial" w:cs="Arial"/>
          <w:sz w:val="22"/>
          <w:szCs w:val="22"/>
        </w:rPr>
        <w:t xml:space="preserve"> por </w:t>
      </w:r>
      <w:proofErr w:type="spellStart"/>
      <w:r w:rsidRPr="0019200B">
        <w:rPr>
          <w:rFonts w:ascii="Arial" w:hAnsi="Arial" w:cs="Arial"/>
          <w:sz w:val="22"/>
          <w:szCs w:val="22"/>
        </w:rPr>
        <w:t>pipetagem</w:t>
      </w:r>
      <w:proofErr w:type="spellEnd"/>
      <w:r w:rsidR="00A61D9C" w:rsidRPr="0019200B">
        <w:rPr>
          <w:rFonts w:ascii="Arial" w:hAnsi="Arial" w:cs="Arial"/>
          <w:sz w:val="22"/>
          <w:szCs w:val="22"/>
        </w:rPr>
        <w:t>,</w:t>
      </w:r>
      <w:r w:rsidR="00DE7364" w:rsidRPr="0019200B">
        <w:rPr>
          <w:rFonts w:ascii="Arial" w:hAnsi="Arial" w:cs="Arial"/>
          <w:sz w:val="22"/>
          <w:szCs w:val="22"/>
        </w:rPr>
        <w:t xml:space="preserve"> de provetas graduadas</w:t>
      </w:r>
      <w:r w:rsidR="00443543" w:rsidRPr="0019200B">
        <w:rPr>
          <w:rFonts w:ascii="Arial" w:hAnsi="Arial" w:cs="Arial"/>
          <w:sz w:val="22"/>
          <w:szCs w:val="22"/>
        </w:rPr>
        <w:t xml:space="preserve"> contendo da amostra líquida com o sedimento fino</w:t>
      </w:r>
      <w:r w:rsidRPr="0019200B">
        <w:rPr>
          <w:rFonts w:ascii="Arial" w:hAnsi="Arial" w:cs="Arial"/>
          <w:sz w:val="22"/>
          <w:szCs w:val="22"/>
        </w:rPr>
        <w:t>.</w:t>
      </w:r>
      <w:r w:rsidR="008870D3" w:rsidRPr="0019200B">
        <w:rPr>
          <w:rFonts w:ascii="Arial" w:hAnsi="Arial" w:cs="Arial"/>
          <w:sz w:val="22"/>
          <w:szCs w:val="22"/>
        </w:rPr>
        <w:t xml:space="preserve"> </w:t>
      </w:r>
      <w:proofErr w:type="gramStart"/>
      <w:r w:rsidR="008870D3" w:rsidRPr="0019200B">
        <w:rPr>
          <w:rFonts w:ascii="Arial" w:hAnsi="Arial" w:cs="Arial"/>
          <w:sz w:val="22"/>
          <w:szCs w:val="22"/>
        </w:rPr>
        <w:t>A contém</w:t>
      </w:r>
      <w:proofErr w:type="gramEnd"/>
      <w:r w:rsidR="008870D3" w:rsidRPr="0019200B">
        <w:rPr>
          <w:rFonts w:ascii="Arial" w:hAnsi="Arial" w:cs="Arial"/>
          <w:sz w:val="22"/>
          <w:szCs w:val="22"/>
        </w:rPr>
        <w:t xml:space="preserve"> previamente um </w:t>
      </w:r>
      <w:proofErr w:type="spellStart"/>
      <w:r w:rsidR="008870D3" w:rsidRPr="0019200B">
        <w:rPr>
          <w:rFonts w:ascii="Arial" w:hAnsi="Arial" w:cs="Arial"/>
          <w:sz w:val="22"/>
          <w:szCs w:val="22"/>
        </w:rPr>
        <w:t>defloculante</w:t>
      </w:r>
      <w:proofErr w:type="spellEnd"/>
      <w:r w:rsidR="008870D3" w:rsidRPr="0019200B">
        <w:rPr>
          <w:rFonts w:ascii="Arial" w:hAnsi="Arial" w:cs="Arial"/>
          <w:sz w:val="22"/>
          <w:szCs w:val="22"/>
        </w:rPr>
        <w:t xml:space="preserve">: oxalato ou </w:t>
      </w:r>
      <w:proofErr w:type="spellStart"/>
      <w:r w:rsidR="008870D3" w:rsidRPr="0019200B">
        <w:rPr>
          <w:rFonts w:ascii="Arial" w:hAnsi="Arial" w:cs="Arial"/>
          <w:sz w:val="22"/>
          <w:szCs w:val="22"/>
        </w:rPr>
        <w:t>pirofosfato</w:t>
      </w:r>
      <w:proofErr w:type="spellEnd"/>
      <w:r w:rsidR="008870D3" w:rsidRPr="0019200B">
        <w:rPr>
          <w:rFonts w:ascii="Arial" w:hAnsi="Arial" w:cs="Arial"/>
          <w:sz w:val="22"/>
          <w:szCs w:val="22"/>
        </w:rPr>
        <w:t xml:space="preserve"> de sódio (Na</w:t>
      </w:r>
      <w:r w:rsidR="008870D3" w:rsidRPr="0019200B">
        <w:rPr>
          <w:rFonts w:ascii="Arial" w:hAnsi="Arial" w:cs="Arial"/>
          <w:sz w:val="22"/>
          <w:szCs w:val="22"/>
          <w:vertAlign w:val="subscript"/>
        </w:rPr>
        <w:t>2</w:t>
      </w:r>
      <w:r w:rsidR="008870D3" w:rsidRPr="0019200B">
        <w:rPr>
          <w:rFonts w:ascii="Arial" w:hAnsi="Arial" w:cs="Arial"/>
          <w:sz w:val="22"/>
          <w:szCs w:val="22"/>
        </w:rPr>
        <w:t>C</w:t>
      </w:r>
      <w:r w:rsidR="008870D3" w:rsidRPr="0019200B">
        <w:rPr>
          <w:rFonts w:ascii="Arial" w:hAnsi="Arial" w:cs="Arial"/>
          <w:sz w:val="22"/>
          <w:szCs w:val="22"/>
          <w:vertAlign w:val="subscript"/>
        </w:rPr>
        <w:t>2</w:t>
      </w:r>
      <w:r w:rsidR="008870D3" w:rsidRPr="0019200B">
        <w:rPr>
          <w:rFonts w:ascii="Arial" w:hAnsi="Arial" w:cs="Arial"/>
          <w:sz w:val="22"/>
          <w:szCs w:val="22"/>
        </w:rPr>
        <w:t>O</w:t>
      </w:r>
      <w:r w:rsidR="008870D3" w:rsidRPr="0019200B">
        <w:rPr>
          <w:rFonts w:ascii="Arial" w:hAnsi="Arial" w:cs="Arial"/>
          <w:sz w:val="22"/>
          <w:szCs w:val="22"/>
          <w:vertAlign w:val="subscript"/>
        </w:rPr>
        <w:t>4</w:t>
      </w:r>
      <w:r w:rsidR="008870D3" w:rsidRPr="0019200B">
        <w:rPr>
          <w:rFonts w:ascii="Arial" w:hAnsi="Arial" w:cs="Arial"/>
          <w:sz w:val="22"/>
          <w:szCs w:val="22"/>
        </w:rPr>
        <w:t xml:space="preserve"> ou Na</w:t>
      </w:r>
      <w:r w:rsidR="008870D3" w:rsidRPr="0019200B">
        <w:rPr>
          <w:rFonts w:ascii="Arial" w:hAnsi="Arial" w:cs="Arial"/>
          <w:sz w:val="22"/>
          <w:szCs w:val="22"/>
          <w:vertAlign w:val="subscript"/>
        </w:rPr>
        <w:t>4</w:t>
      </w:r>
      <w:r w:rsidR="008870D3" w:rsidRPr="0019200B">
        <w:rPr>
          <w:rFonts w:ascii="Arial" w:hAnsi="Arial" w:cs="Arial"/>
          <w:sz w:val="22"/>
          <w:szCs w:val="22"/>
        </w:rPr>
        <w:t>P</w:t>
      </w:r>
      <w:r w:rsidR="008870D3" w:rsidRPr="0019200B">
        <w:rPr>
          <w:rFonts w:ascii="Arial" w:hAnsi="Arial" w:cs="Arial"/>
          <w:sz w:val="22"/>
          <w:szCs w:val="22"/>
          <w:vertAlign w:val="subscript"/>
        </w:rPr>
        <w:t>2</w:t>
      </w:r>
      <w:r w:rsidR="008870D3" w:rsidRPr="0019200B">
        <w:rPr>
          <w:rFonts w:ascii="Arial" w:hAnsi="Arial" w:cs="Arial"/>
          <w:sz w:val="22"/>
          <w:szCs w:val="22"/>
        </w:rPr>
        <w:t>O</w:t>
      </w:r>
      <w:r w:rsidR="008870D3" w:rsidRPr="0019200B">
        <w:rPr>
          <w:rFonts w:ascii="Arial" w:hAnsi="Arial" w:cs="Arial"/>
          <w:sz w:val="22"/>
          <w:szCs w:val="22"/>
          <w:vertAlign w:val="subscript"/>
        </w:rPr>
        <w:t>7</w:t>
      </w:r>
      <w:r w:rsidR="008870D3" w:rsidRPr="0019200B">
        <w:rPr>
          <w:rFonts w:ascii="Arial" w:hAnsi="Arial" w:cs="Arial"/>
          <w:sz w:val="22"/>
          <w:szCs w:val="22"/>
        </w:rPr>
        <w:t>).</w:t>
      </w:r>
    </w:p>
    <w:p w:rsidR="00DE7364" w:rsidRPr="0019200B" w:rsidRDefault="00443543" w:rsidP="00DE736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9200B">
        <w:rPr>
          <w:rFonts w:ascii="Arial" w:hAnsi="Arial" w:cs="Arial"/>
          <w:sz w:val="22"/>
          <w:szCs w:val="22"/>
        </w:rPr>
        <w:t xml:space="preserve">Após homogeneizar bem o material na proveta, </w:t>
      </w:r>
      <w:r w:rsidR="00C700CA" w:rsidRPr="0019200B">
        <w:rPr>
          <w:rFonts w:ascii="Arial" w:hAnsi="Arial" w:cs="Arial"/>
          <w:sz w:val="22"/>
          <w:szCs w:val="22"/>
        </w:rPr>
        <w:t>pipetar alíquota</w:t>
      </w:r>
      <w:r w:rsidRPr="0019200B">
        <w:rPr>
          <w:rFonts w:ascii="Arial" w:hAnsi="Arial" w:cs="Arial"/>
          <w:sz w:val="22"/>
          <w:szCs w:val="22"/>
        </w:rPr>
        <w:t>s</w:t>
      </w:r>
      <w:r w:rsidR="00C700CA" w:rsidRPr="0019200B">
        <w:rPr>
          <w:rFonts w:ascii="Arial" w:hAnsi="Arial" w:cs="Arial"/>
          <w:sz w:val="22"/>
          <w:szCs w:val="22"/>
        </w:rPr>
        <w:t xml:space="preserve"> </w:t>
      </w:r>
      <w:r w:rsidRPr="0019200B">
        <w:rPr>
          <w:rFonts w:ascii="Arial" w:hAnsi="Arial" w:cs="Arial"/>
          <w:sz w:val="22"/>
          <w:szCs w:val="22"/>
        </w:rPr>
        <w:t>a</w:t>
      </w:r>
      <w:r w:rsidR="00C700CA" w:rsidRPr="0019200B">
        <w:rPr>
          <w:rFonts w:ascii="Arial" w:hAnsi="Arial" w:cs="Arial"/>
          <w:sz w:val="22"/>
          <w:szCs w:val="22"/>
        </w:rPr>
        <w:t xml:space="preserve"> profundidade</w:t>
      </w:r>
      <w:r w:rsidRPr="0019200B">
        <w:rPr>
          <w:rFonts w:ascii="Arial" w:hAnsi="Arial" w:cs="Arial"/>
          <w:sz w:val="22"/>
          <w:szCs w:val="22"/>
        </w:rPr>
        <w:t xml:space="preserve">s </w:t>
      </w:r>
      <w:r w:rsidR="00016B56" w:rsidRPr="0019200B">
        <w:rPr>
          <w:rFonts w:ascii="Arial" w:hAnsi="Arial" w:cs="Arial"/>
          <w:sz w:val="22"/>
          <w:szCs w:val="22"/>
        </w:rPr>
        <w:t xml:space="preserve">de </w:t>
      </w:r>
      <w:proofErr w:type="gramStart"/>
      <w:r w:rsidR="009F46AB" w:rsidRPr="0019200B">
        <w:rPr>
          <w:rFonts w:ascii="Arial" w:hAnsi="Arial" w:cs="Arial"/>
          <w:sz w:val="22"/>
          <w:szCs w:val="22"/>
        </w:rPr>
        <w:t>20cm</w:t>
      </w:r>
      <w:proofErr w:type="gramEnd"/>
      <w:r w:rsidR="00016B56" w:rsidRPr="0019200B">
        <w:rPr>
          <w:rFonts w:ascii="Arial" w:hAnsi="Arial" w:cs="Arial"/>
          <w:sz w:val="22"/>
          <w:szCs w:val="22"/>
        </w:rPr>
        <w:t>, que é estabelecida em função do tempo de sedimentação e das dimensões da fração granulométrica que se pretende amostrar (tabela 1),</w:t>
      </w:r>
      <w:r w:rsidR="009F46AB" w:rsidRPr="0019200B">
        <w:rPr>
          <w:rFonts w:ascii="Arial" w:hAnsi="Arial" w:cs="Arial"/>
          <w:sz w:val="22"/>
          <w:szCs w:val="22"/>
        </w:rPr>
        <w:t xml:space="preserve"> </w:t>
      </w:r>
      <w:r w:rsidRPr="0019200B">
        <w:rPr>
          <w:rFonts w:ascii="Arial" w:hAnsi="Arial" w:cs="Arial"/>
          <w:sz w:val="22"/>
          <w:szCs w:val="22"/>
        </w:rPr>
        <w:t>tais</w:t>
      </w:r>
      <w:r w:rsidR="00C700CA" w:rsidRPr="0019200B">
        <w:rPr>
          <w:rFonts w:ascii="Arial" w:hAnsi="Arial" w:cs="Arial"/>
          <w:sz w:val="22"/>
          <w:szCs w:val="22"/>
        </w:rPr>
        <w:t xml:space="preserve"> que garanta que, a esse nível, não exist</w:t>
      </w:r>
      <w:r w:rsidR="001B6E41" w:rsidRPr="0019200B">
        <w:rPr>
          <w:rFonts w:ascii="Arial" w:hAnsi="Arial" w:cs="Arial"/>
          <w:sz w:val="22"/>
          <w:szCs w:val="22"/>
        </w:rPr>
        <w:t>a</w:t>
      </w:r>
      <w:r w:rsidR="00C700CA" w:rsidRPr="0019200B">
        <w:rPr>
          <w:rFonts w:ascii="Arial" w:hAnsi="Arial" w:cs="Arial"/>
          <w:sz w:val="22"/>
          <w:szCs w:val="22"/>
        </w:rPr>
        <w:t xml:space="preserve">m partículas maiores do que as da fração pretendida, por já estarem em sedimentação a níveis mais profundos. </w:t>
      </w:r>
      <w:r w:rsidRPr="0019200B">
        <w:rPr>
          <w:rFonts w:ascii="Arial" w:hAnsi="Arial" w:cs="Arial"/>
          <w:sz w:val="22"/>
          <w:szCs w:val="22"/>
        </w:rPr>
        <w:t xml:space="preserve">Isso </w:t>
      </w:r>
      <w:r w:rsidR="00C700CA" w:rsidRPr="0019200B">
        <w:rPr>
          <w:rFonts w:ascii="Arial" w:hAnsi="Arial" w:cs="Arial"/>
          <w:sz w:val="22"/>
          <w:szCs w:val="22"/>
        </w:rPr>
        <w:t>é conseguido aplicando a Lei de Stokes.</w:t>
      </w:r>
      <w:r w:rsidRPr="0019200B">
        <w:rPr>
          <w:rFonts w:ascii="Arial" w:hAnsi="Arial" w:cs="Arial"/>
          <w:sz w:val="22"/>
          <w:szCs w:val="22"/>
        </w:rPr>
        <w:t xml:space="preserve"> Para </w:t>
      </w:r>
      <w:proofErr w:type="gramStart"/>
      <w:r w:rsidRPr="0019200B">
        <w:rPr>
          <w:rFonts w:ascii="Arial" w:hAnsi="Arial" w:cs="Arial"/>
          <w:sz w:val="22"/>
          <w:szCs w:val="22"/>
        </w:rPr>
        <w:t>agiliz</w:t>
      </w:r>
      <w:r w:rsidR="00DE7364" w:rsidRPr="0019200B">
        <w:rPr>
          <w:rFonts w:ascii="Arial" w:hAnsi="Arial" w:cs="Arial"/>
          <w:sz w:val="22"/>
          <w:szCs w:val="22"/>
        </w:rPr>
        <w:t>ar</w:t>
      </w:r>
      <w:proofErr w:type="gramEnd"/>
      <w:r w:rsidR="00DE7364" w:rsidRPr="0019200B">
        <w:rPr>
          <w:rFonts w:ascii="Arial" w:hAnsi="Arial" w:cs="Arial"/>
          <w:sz w:val="22"/>
          <w:szCs w:val="22"/>
        </w:rPr>
        <w:t xml:space="preserve"> o procedimento, utiliza-se uma série de provetas (figura 1).</w:t>
      </w:r>
    </w:p>
    <w:p w:rsidR="00DE7364" w:rsidRPr="0019200B" w:rsidRDefault="00016B56" w:rsidP="00DE736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9200B">
        <w:rPr>
          <w:rFonts w:ascii="Arial" w:hAnsi="Arial" w:cs="Arial"/>
          <w:sz w:val="22"/>
          <w:szCs w:val="22"/>
        </w:rPr>
        <w:lastRenderedPageBreak/>
        <w:t xml:space="preserve">A </w:t>
      </w:r>
      <w:r w:rsidR="00DE7364" w:rsidRPr="0019200B">
        <w:rPr>
          <w:rFonts w:ascii="Arial" w:hAnsi="Arial" w:cs="Arial"/>
          <w:sz w:val="22"/>
          <w:szCs w:val="22"/>
        </w:rPr>
        <w:t>alíquota aspirada</w:t>
      </w:r>
      <w:r w:rsidRPr="0019200B">
        <w:rPr>
          <w:rFonts w:ascii="Arial" w:hAnsi="Arial" w:cs="Arial"/>
          <w:sz w:val="22"/>
          <w:szCs w:val="22"/>
        </w:rPr>
        <w:t xml:space="preserve"> é então</w:t>
      </w:r>
      <w:r w:rsidR="00E843E0" w:rsidRPr="0019200B">
        <w:rPr>
          <w:rFonts w:ascii="Arial" w:hAnsi="Arial" w:cs="Arial"/>
          <w:sz w:val="22"/>
          <w:szCs w:val="22"/>
        </w:rPr>
        <w:t xml:space="preserve"> </w:t>
      </w:r>
      <w:r w:rsidR="00DE7364" w:rsidRPr="0019200B">
        <w:rPr>
          <w:rFonts w:ascii="Arial" w:hAnsi="Arial" w:cs="Arial"/>
          <w:sz w:val="22"/>
          <w:szCs w:val="22"/>
        </w:rPr>
        <w:t>recolh</w:t>
      </w:r>
      <w:r w:rsidR="00E843E0" w:rsidRPr="0019200B">
        <w:rPr>
          <w:rFonts w:ascii="Arial" w:hAnsi="Arial" w:cs="Arial"/>
          <w:sz w:val="22"/>
          <w:szCs w:val="22"/>
        </w:rPr>
        <w:t xml:space="preserve">ida </w:t>
      </w:r>
      <w:r w:rsidR="00DE7364" w:rsidRPr="0019200B">
        <w:rPr>
          <w:rFonts w:ascii="Arial" w:hAnsi="Arial" w:cs="Arial"/>
          <w:sz w:val="22"/>
          <w:szCs w:val="22"/>
        </w:rPr>
        <w:t>numa cápsula pré</w:t>
      </w:r>
      <w:r w:rsidR="00E843E0" w:rsidRPr="0019200B">
        <w:rPr>
          <w:rFonts w:ascii="Arial" w:hAnsi="Arial" w:cs="Arial"/>
          <w:sz w:val="22"/>
          <w:szCs w:val="22"/>
        </w:rPr>
        <w:t>-</w:t>
      </w:r>
      <w:r w:rsidR="00DE7364" w:rsidRPr="0019200B">
        <w:rPr>
          <w:rFonts w:ascii="Arial" w:hAnsi="Arial" w:cs="Arial"/>
          <w:sz w:val="22"/>
          <w:szCs w:val="22"/>
        </w:rPr>
        <w:t>pesada. Cada cápsula é posteriormente introduzida em estufa a baixa temperatura</w:t>
      </w:r>
      <w:r w:rsidRPr="0019200B">
        <w:rPr>
          <w:rFonts w:ascii="Arial" w:hAnsi="Arial" w:cs="Arial"/>
          <w:sz w:val="22"/>
          <w:szCs w:val="22"/>
        </w:rPr>
        <w:t xml:space="preserve"> (40 a 60ºC)</w:t>
      </w:r>
      <w:r w:rsidR="00DE7364" w:rsidRPr="0019200B">
        <w:rPr>
          <w:rFonts w:ascii="Arial" w:hAnsi="Arial" w:cs="Arial"/>
          <w:sz w:val="22"/>
          <w:szCs w:val="22"/>
        </w:rPr>
        <w:t xml:space="preserve"> até completa evaporação da água e cuidadosamente pesada. A diferença de pesos entre a cápsula vazia (pré-pesada) e com material fornece peso dessa fração granulométrica.</w:t>
      </w:r>
    </w:p>
    <w:p w:rsidR="00F90BC1" w:rsidRPr="0019200B" w:rsidRDefault="00F90BC1" w:rsidP="00DE736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F90BC1" w:rsidRDefault="00F90BC1" w:rsidP="00DE736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19200B" w:rsidRPr="0019200B" w:rsidRDefault="0019200B" w:rsidP="00DE736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jc w:val="center"/>
        <w:tblLook w:val="04A0"/>
      </w:tblPr>
      <w:tblGrid>
        <w:gridCol w:w="1117"/>
        <w:gridCol w:w="1118"/>
        <w:gridCol w:w="1134"/>
        <w:gridCol w:w="1134"/>
        <w:gridCol w:w="1134"/>
        <w:gridCol w:w="3352"/>
      </w:tblGrid>
      <w:tr w:rsidR="001B6E41" w:rsidRPr="0019200B" w:rsidTr="0019200B">
        <w:trPr>
          <w:trHeight w:val="173"/>
          <w:jc w:val="center"/>
        </w:trPr>
        <w:tc>
          <w:tcPr>
            <w:tcW w:w="1117" w:type="dxa"/>
            <w:vMerge w:val="restart"/>
          </w:tcPr>
          <w:p w:rsidR="001B6E41" w:rsidRPr="0019200B" w:rsidRDefault="001B6E41" w:rsidP="001B6E41">
            <w:pPr>
              <w:spacing w:line="360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19200B">
              <w:rPr>
                <w:rFonts w:ascii="Arial" w:hAnsi="Arial" w:cs="Arial"/>
                <w:i/>
                <w:sz w:val="22"/>
                <w:szCs w:val="22"/>
              </w:rPr>
              <w:t>Diâmetro</w:t>
            </w:r>
          </w:p>
          <w:p w:rsidR="001B6E41" w:rsidRPr="0019200B" w:rsidRDefault="001B6E41" w:rsidP="001B6E41">
            <w:pPr>
              <w:spacing w:line="360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19200B">
              <w:rPr>
                <w:rFonts w:ascii="Arial" w:hAnsi="Arial" w:cs="Arial"/>
                <w:i/>
                <w:sz w:val="22"/>
                <w:szCs w:val="22"/>
              </w:rPr>
              <w:t>(mm)</w:t>
            </w:r>
          </w:p>
        </w:tc>
        <w:tc>
          <w:tcPr>
            <w:tcW w:w="1118" w:type="dxa"/>
            <w:vMerge w:val="restart"/>
          </w:tcPr>
          <w:p w:rsidR="001B6E41" w:rsidRPr="0019200B" w:rsidRDefault="001B6E41" w:rsidP="001B6E41">
            <w:pPr>
              <w:spacing w:line="360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proofErr w:type="gramStart"/>
            <w:r w:rsidRPr="0019200B">
              <w:rPr>
                <w:rFonts w:ascii="Arial" w:hAnsi="Arial" w:cs="Arial"/>
                <w:i/>
                <w:sz w:val="22"/>
                <w:szCs w:val="22"/>
              </w:rPr>
              <w:t>Prof.</w:t>
            </w:r>
            <w:proofErr w:type="gramEnd"/>
          </w:p>
          <w:p w:rsidR="001B6E41" w:rsidRPr="0019200B" w:rsidRDefault="001B6E41" w:rsidP="001B6E41">
            <w:pPr>
              <w:spacing w:line="360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19200B">
              <w:rPr>
                <w:rFonts w:ascii="Arial" w:hAnsi="Arial" w:cs="Arial"/>
                <w:i/>
                <w:sz w:val="22"/>
                <w:szCs w:val="22"/>
              </w:rPr>
              <w:t xml:space="preserve"> (cm)</w:t>
            </w:r>
          </w:p>
        </w:tc>
        <w:tc>
          <w:tcPr>
            <w:tcW w:w="3402" w:type="dxa"/>
            <w:gridSpan w:val="3"/>
          </w:tcPr>
          <w:p w:rsidR="001B6E41" w:rsidRPr="0019200B" w:rsidRDefault="001B6E41" w:rsidP="001B6E41">
            <w:pPr>
              <w:spacing w:line="360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19200B">
              <w:rPr>
                <w:rFonts w:ascii="Arial" w:hAnsi="Arial" w:cs="Arial"/>
                <w:i/>
                <w:sz w:val="22"/>
                <w:szCs w:val="22"/>
              </w:rPr>
              <w:t xml:space="preserve">Tempo de </w:t>
            </w:r>
            <w:proofErr w:type="spellStart"/>
            <w:r w:rsidRPr="0019200B">
              <w:rPr>
                <w:rFonts w:ascii="Arial" w:hAnsi="Arial" w:cs="Arial"/>
                <w:i/>
                <w:sz w:val="22"/>
                <w:szCs w:val="22"/>
              </w:rPr>
              <w:t>Pipetagem</w:t>
            </w:r>
            <w:proofErr w:type="spellEnd"/>
          </w:p>
        </w:tc>
        <w:tc>
          <w:tcPr>
            <w:tcW w:w="3352" w:type="dxa"/>
            <w:vMerge w:val="restart"/>
          </w:tcPr>
          <w:p w:rsidR="001B6E41" w:rsidRPr="0019200B" w:rsidRDefault="001B6E41" w:rsidP="001B6E41">
            <w:pPr>
              <w:spacing w:line="360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1B6E41" w:rsidRPr="0019200B" w:rsidRDefault="001B6E41" w:rsidP="001B6E41">
            <w:pPr>
              <w:spacing w:line="360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19200B">
              <w:rPr>
                <w:rFonts w:ascii="Arial" w:hAnsi="Arial" w:cs="Arial"/>
                <w:i/>
                <w:sz w:val="22"/>
                <w:szCs w:val="22"/>
              </w:rPr>
              <w:t>Classificação do material</w:t>
            </w:r>
          </w:p>
        </w:tc>
      </w:tr>
      <w:tr w:rsidR="001B6E41" w:rsidRPr="0019200B" w:rsidTr="0019200B">
        <w:trPr>
          <w:trHeight w:val="172"/>
          <w:jc w:val="center"/>
        </w:trPr>
        <w:tc>
          <w:tcPr>
            <w:tcW w:w="1117" w:type="dxa"/>
            <w:vMerge/>
          </w:tcPr>
          <w:p w:rsidR="001B6E41" w:rsidRPr="0019200B" w:rsidRDefault="001B6E41" w:rsidP="00DE7364">
            <w:pPr>
              <w:spacing w:line="360" w:lineRule="auto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1118" w:type="dxa"/>
            <w:vMerge/>
          </w:tcPr>
          <w:p w:rsidR="001B6E41" w:rsidRPr="0019200B" w:rsidRDefault="001B6E41" w:rsidP="00DE7364">
            <w:pPr>
              <w:spacing w:line="360" w:lineRule="auto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1134" w:type="dxa"/>
          </w:tcPr>
          <w:p w:rsidR="001B6E41" w:rsidRPr="0019200B" w:rsidRDefault="001B6E41" w:rsidP="001B6E41">
            <w:pPr>
              <w:spacing w:line="360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19200B">
              <w:rPr>
                <w:rFonts w:ascii="Arial" w:hAnsi="Arial" w:cs="Arial"/>
                <w:i/>
                <w:sz w:val="22"/>
                <w:szCs w:val="22"/>
              </w:rPr>
              <w:t>Hora</w:t>
            </w:r>
          </w:p>
        </w:tc>
        <w:tc>
          <w:tcPr>
            <w:tcW w:w="1134" w:type="dxa"/>
          </w:tcPr>
          <w:p w:rsidR="001B6E41" w:rsidRPr="0019200B" w:rsidRDefault="001B6E41" w:rsidP="001B6E41">
            <w:pPr>
              <w:spacing w:line="360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19200B">
              <w:rPr>
                <w:rFonts w:ascii="Arial" w:hAnsi="Arial" w:cs="Arial"/>
                <w:i/>
                <w:sz w:val="22"/>
                <w:szCs w:val="22"/>
              </w:rPr>
              <w:t>Min.</w:t>
            </w:r>
          </w:p>
        </w:tc>
        <w:tc>
          <w:tcPr>
            <w:tcW w:w="1134" w:type="dxa"/>
          </w:tcPr>
          <w:p w:rsidR="001B6E41" w:rsidRPr="0019200B" w:rsidRDefault="001B6E41" w:rsidP="001B6E41">
            <w:pPr>
              <w:spacing w:line="360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19200B">
              <w:rPr>
                <w:rFonts w:ascii="Arial" w:hAnsi="Arial" w:cs="Arial"/>
                <w:i/>
                <w:sz w:val="22"/>
                <w:szCs w:val="22"/>
              </w:rPr>
              <w:t>Seg.</w:t>
            </w:r>
          </w:p>
        </w:tc>
        <w:tc>
          <w:tcPr>
            <w:tcW w:w="3352" w:type="dxa"/>
            <w:vMerge/>
          </w:tcPr>
          <w:p w:rsidR="001B6E41" w:rsidRPr="0019200B" w:rsidRDefault="001B6E41" w:rsidP="00DE7364">
            <w:pPr>
              <w:spacing w:line="360" w:lineRule="auto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1B6E41" w:rsidRPr="0019200B" w:rsidTr="0019200B">
        <w:trPr>
          <w:jc w:val="center"/>
        </w:trPr>
        <w:tc>
          <w:tcPr>
            <w:tcW w:w="1117" w:type="dxa"/>
          </w:tcPr>
          <w:p w:rsidR="001B6E41" w:rsidRPr="0019200B" w:rsidRDefault="001B6E41" w:rsidP="00DE7364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19200B">
              <w:rPr>
                <w:rFonts w:ascii="Arial" w:hAnsi="Arial" w:cs="Arial"/>
                <w:sz w:val="22"/>
                <w:szCs w:val="22"/>
              </w:rPr>
              <w:t>0,</w:t>
            </w:r>
            <w:proofErr w:type="gramEnd"/>
            <w:r w:rsidRPr="0019200B">
              <w:rPr>
                <w:rFonts w:ascii="Arial" w:hAnsi="Arial" w:cs="Arial"/>
                <w:sz w:val="22"/>
                <w:szCs w:val="22"/>
              </w:rPr>
              <w:t>031</w:t>
            </w:r>
          </w:p>
        </w:tc>
        <w:tc>
          <w:tcPr>
            <w:tcW w:w="1118" w:type="dxa"/>
          </w:tcPr>
          <w:p w:rsidR="001B6E41" w:rsidRPr="0019200B" w:rsidRDefault="001B6E41" w:rsidP="001B6E41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200B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1B6E41" w:rsidRPr="0019200B" w:rsidRDefault="001B6E41" w:rsidP="001B6E41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9200B">
              <w:rPr>
                <w:rFonts w:ascii="Arial" w:hAnsi="Arial" w:cs="Arial"/>
                <w:b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1B6E41" w:rsidRPr="0019200B" w:rsidRDefault="001B6E41" w:rsidP="001B6E41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19200B">
              <w:rPr>
                <w:rFonts w:ascii="Arial" w:hAnsi="Arial" w:cs="Arial"/>
                <w:sz w:val="22"/>
                <w:szCs w:val="22"/>
              </w:rPr>
              <w:t>3</w:t>
            </w:r>
            <w:proofErr w:type="gramEnd"/>
          </w:p>
        </w:tc>
        <w:tc>
          <w:tcPr>
            <w:tcW w:w="1134" w:type="dxa"/>
          </w:tcPr>
          <w:p w:rsidR="001B6E41" w:rsidRPr="0019200B" w:rsidRDefault="001B6E41" w:rsidP="001B6E41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200B">
              <w:rPr>
                <w:rFonts w:ascii="Arial" w:hAnsi="Arial" w:cs="Arial"/>
                <w:sz w:val="22"/>
                <w:szCs w:val="22"/>
              </w:rPr>
              <w:t>52</w:t>
            </w:r>
          </w:p>
        </w:tc>
        <w:tc>
          <w:tcPr>
            <w:tcW w:w="3352" w:type="dxa"/>
          </w:tcPr>
          <w:p w:rsidR="001B6E41" w:rsidRPr="0019200B" w:rsidRDefault="001B6E41" w:rsidP="0019200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19200B">
              <w:rPr>
                <w:rFonts w:ascii="Arial" w:hAnsi="Arial" w:cs="Arial"/>
                <w:sz w:val="22"/>
                <w:szCs w:val="22"/>
              </w:rPr>
              <w:t>Silte</w:t>
            </w:r>
            <w:proofErr w:type="spellEnd"/>
            <w:r w:rsidRPr="0019200B">
              <w:rPr>
                <w:rFonts w:ascii="Arial" w:hAnsi="Arial" w:cs="Arial"/>
                <w:sz w:val="22"/>
                <w:szCs w:val="22"/>
              </w:rPr>
              <w:t xml:space="preserve"> Grosso</w:t>
            </w:r>
          </w:p>
        </w:tc>
      </w:tr>
      <w:tr w:rsidR="001B6E41" w:rsidRPr="0019200B" w:rsidTr="0019200B">
        <w:trPr>
          <w:jc w:val="center"/>
        </w:trPr>
        <w:tc>
          <w:tcPr>
            <w:tcW w:w="1117" w:type="dxa"/>
          </w:tcPr>
          <w:p w:rsidR="001B6E41" w:rsidRPr="0019200B" w:rsidRDefault="001B6E41" w:rsidP="00DE7364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19200B">
              <w:rPr>
                <w:rFonts w:ascii="Arial" w:hAnsi="Arial" w:cs="Arial"/>
                <w:sz w:val="22"/>
                <w:szCs w:val="22"/>
              </w:rPr>
              <w:t>0,</w:t>
            </w:r>
            <w:proofErr w:type="gramEnd"/>
            <w:r w:rsidRPr="0019200B">
              <w:rPr>
                <w:rFonts w:ascii="Arial" w:hAnsi="Arial" w:cs="Arial"/>
                <w:sz w:val="22"/>
                <w:szCs w:val="22"/>
              </w:rPr>
              <w:t>016</w:t>
            </w:r>
          </w:p>
        </w:tc>
        <w:tc>
          <w:tcPr>
            <w:tcW w:w="1118" w:type="dxa"/>
          </w:tcPr>
          <w:p w:rsidR="001B6E41" w:rsidRPr="0019200B" w:rsidRDefault="001B6E41" w:rsidP="001B6E41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200B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1B6E41" w:rsidRPr="0019200B" w:rsidRDefault="001B6E41" w:rsidP="001B6E41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9200B">
              <w:rPr>
                <w:rFonts w:ascii="Arial" w:hAnsi="Arial" w:cs="Arial"/>
                <w:b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1B6E41" w:rsidRPr="0019200B" w:rsidRDefault="001B6E41" w:rsidP="001B6E41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200B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1134" w:type="dxa"/>
          </w:tcPr>
          <w:p w:rsidR="001B6E41" w:rsidRPr="0019200B" w:rsidRDefault="001B6E41" w:rsidP="006C72F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9200B">
              <w:rPr>
                <w:rFonts w:ascii="Arial" w:hAnsi="Arial" w:cs="Arial"/>
                <w:b/>
                <w:sz w:val="22"/>
                <w:szCs w:val="22"/>
              </w:rPr>
              <w:t>-</w:t>
            </w:r>
          </w:p>
        </w:tc>
        <w:tc>
          <w:tcPr>
            <w:tcW w:w="3352" w:type="dxa"/>
          </w:tcPr>
          <w:p w:rsidR="001B6E41" w:rsidRPr="0019200B" w:rsidRDefault="001B6E41" w:rsidP="0019200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19200B">
              <w:rPr>
                <w:rFonts w:ascii="Arial" w:hAnsi="Arial" w:cs="Arial"/>
                <w:sz w:val="22"/>
                <w:szCs w:val="22"/>
              </w:rPr>
              <w:t>Silte</w:t>
            </w:r>
            <w:proofErr w:type="spellEnd"/>
            <w:r w:rsidRPr="0019200B">
              <w:rPr>
                <w:rFonts w:ascii="Arial" w:hAnsi="Arial" w:cs="Arial"/>
                <w:sz w:val="22"/>
                <w:szCs w:val="22"/>
              </w:rPr>
              <w:t xml:space="preserve"> Médio</w:t>
            </w:r>
          </w:p>
        </w:tc>
      </w:tr>
      <w:tr w:rsidR="001B6E41" w:rsidRPr="0019200B" w:rsidTr="0019200B">
        <w:trPr>
          <w:jc w:val="center"/>
        </w:trPr>
        <w:tc>
          <w:tcPr>
            <w:tcW w:w="1117" w:type="dxa"/>
          </w:tcPr>
          <w:p w:rsidR="001B6E41" w:rsidRPr="0019200B" w:rsidRDefault="001B6E41" w:rsidP="00DE7364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19200B">
              <w:rPr>
                <w:rFonts w:ascii="Arial" w:hAnsi="Arial" w:cs="Arial"/>
                <w:sz w:val="22"/>
                <w:szCs w:val="22"/>
              </w:rPr>
              <w:t>0,</w:t>
            </w:r>
            <w:proofErr w:type="gramEnd"/>
            <w:r w:rsidRPr="0019200B">
              <w:rPr>
                <w:rFonts w:ascii="Arial" w:hAnsi="Arial" w:cs="Arial"/>
                <w:sz w:val="22"/>
                <w:szCs w:val="22"/>
              </w:rPr>
              <w:t>008</w:t>
            </w:r>
          </w:p>
        </w:tc>
        <w:tc>
          <w:tcPr>
            <w:tcW w:w="1118" w:type="dxa"/>
          </w:tcPr>
          <w:p w:rsidR="001B6E41" w:rsidRPr="0019200B" w:rsidRDefault="001B6E41" w:rsidP="001B6E41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200B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1B6E41" w:rsidRPr="0019200B" w:rsidRDefault="001B6E41" w:rsidP="001B6E41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19200B">
              <w:rPr>
                <w:rFonts w:ascii="Arial" w:hAnsi="Arial" w:cs="Arial"/>
                <w:sz w:val="22"/>
                <w:szCs w:val="22"/>
              </w:rPr>
              <w:t>1</w:t>
            </w:r>
            <w:proofErr w:type="gramEnd"/>
          </w:p>
        </w:tc>
        <w:tc>
          <w:tcPr>
            <w:tcW w:w="1134" w:type="dxa"/>
          </w:tcPr>
          <w:p w:rsidR="001B6E41" w:rsidRPr="0019200B" w:rsidRDefault="001B6E41" w:rsidP="006C72F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9200B">
              <w:rPr>
                <w:rFonts w:ascii="Arial" w:hAnsi="Arial" w:cs="Arial"/>
                <w:b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1B6E41" w:rsidRPr="0019200B" w:rsidRDefault="001B6E41" w:rsidP="006C72F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9200B">
              <w:rPr>
                <w:rFonts w:ascii="Arial" w:hAnsi="Arial" w:cs="Arial"/>
                <w:b/>
                <w:sz w:val="22"/>
                <w:szCs w:val="22"/>
              </w:rPr>
              <w:t>-</w:t>
            </w:r>
          </w:p>
        </w:tc>
        <w:tc>
          <w:tcPr>
            <w:tcW w:w="3352" w:type="dxa"/>
          </w:tcPr>
          <w:p w:rsidR="001B6E41" w:rsidRPr="0019200B" w:rsidRDefault="001B6E41" w:rsidP="0019200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19200B">
              <w:rPr>
                <w:rFonts w:ascii="Arial" w:hAnsi="Arial" w:cs="Arial"/>
                <w:sz w:val="22"/>
                <w:szCs w:val="22"/>
              </w:rPr>
              <w:t>Silte</w:t>
            </w:r>
            <w:proofErr w:type="spellEnd"/>
            <w:r w:rsidRPr="0019200B">
              <w:rPr>
                <w:rFonts w:ascii="Arial" w:hAnsi="Arial" w:cs="Arial"/>
                <w:sz w:val="22"/>
                <w:szCs w:val="22"/>
              </w:rPr>
              <w:t xml:space="preserve"> Fino</w:t>
            </w:r>
          </w:p>
        </w:tc>
      </w:tr>
      <w:tr w:rsidR="001B6E41" w:rsidRPr="0019200B" w:rsidTr="0019200B">
        <w:trPr>
          <w:jc w:val="center"/>
        </w:trPr>
        <w:tc>
          <w:tcPr>
            <w:tcW w:w="1117" w:type="dxa"/>
          </w:tcPr>
          <w:p w:rsidR="001B6E41" w:rsidRPr="0019200B" w:rsidRDefault="001B6E41" w:rsidP="00DE7364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19200B">
              <w:rPr>
                <w:rFonts w:ascii="Arial" w:hAnsi="Arial" w:cs="Arial"/>
                <w:sz w:val="22"/>
                <w:szCs w:val="22"/>
              </w:rPr>
              <w:t>0,</w:t>
            </w:r>
            <w:proofErr w:type="gramEnd"/>
            <w:r w:rsidRPr="0019200B">
              <w:rPr>
                <w:rFonts w:ascii="Arial" w:hAnsi="Arial" w:cs="Arial"/>
                <w:sz w:val="22"/>
                <w:szCs w:val="22"/>
              </w:rPr>
              <w:t>004</w:t>
            </w:r>
          </w:p>
        </w:tc>
        <w:tc>
          <w:tcPr>
            <w:tcW w:w="1118" w:type="dxa"/>
          </w:tcPr>
          <w:p w:rsidR="001B6E41" w:rsidRPr="0019200B" w:rsidRDefault="001B6E41" w:rsidP="001B6E41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200B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1B6E41" w:rsidRPr="0019200B" w:rsidRDefault="001B6E41" w:rsidP="001B6E41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19200B">
              <w:rPr>
                <w:rFonts w:ascii="Arial" w:hAnsi="Arial" w:cs="Arial"/>
                <w:sz w:val="22"/>
                <w:szCs w:val="22"/>
              </w:rPr>
              <w:t>4</w:t>
            </w:r>
            <w:proofErr w:type="gramEnd"/>
          </w:p>
        </w:tc>
        <w:tc>
          <w:tcPr>
            <w:tcW w:w="1134" w:type="dxa"/>
          </w:tcPr>
          <w:p w:rsidR="001B6E41" w:rsidRPr="0019200B" w:rsidRDefault="001B6E41" w:rsidP="006C72F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9200B">
              <w:rPr>
                <w:rFonts w:ascii="Arial" w:hAnsi="Arial" w:cs="Arial"/>
                <w:b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1B6E41" w:rsidRPr="0019200B" w:rsidRDefault="001B6E41" w:rsidP="006C72F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9200B">
              <w:rPr>
                <w:rFonts w:ascii="Arial" w:hAnsi="Arial" w:cs="Arial"/>
                <w:b/>
                <w:sz w:val="22"/>
                <w:szCs w:val="22"/>
              </w:rPr>
              <w:t>-</w:t>
            </w:r>
          </w:p>
        </w:tc>
        <w:tc>
          <w:tcPr>
            <w:tcW w:w="3352" w:type="dxa"/>
          </w:tcPr>
          <w:p w:rsidR="001B6E41" w:rsidRPr="0019200B" w:rsidRDefault="001B6E41" w:rsidP="0019200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19200B">
              <w:rPr>
                <w:rFonts w:ascii="Arial" w:hAnsi="Arial" w:cs="Arial"/>
                <w:sz w:val="22"/>
                <w:szCs w:val="22"/>
              </w:rPr>
              <w:t>Silte</w:t>
            </w:r>
            <w:proofErr w:type="spellEnd"/>
            <w:r w:rsidRPr="0019200B">
              <w:rPr>
                <w:rFonts w:ascii="Arial" w:hAnsi="Arial" w:cs="Arial"/>
                <w:sz w:val="22"/>
                <w:szCs w:val="22"/>
              </w:rPr>
              <w:t xml:space="preserve"> muito Fino</w:t>
            </w:r>
          </w:p>
        </w:tc>
      </w:tr>
      <w:tr w:rsidR="001B6E41" w:rsidRPr="0019200B" w:rsidTr="0019200B">
        <w:trPr>
          <w:jc w:val="center"/>
        </w:trPr>
        <w:tc>
          <w:tcPr>
            <w:tcW w:w="1117" w:type="dxa"/>
          </w:tcPr>
          <w:p w:rsidR="001B6E41" w:rsidRPr="0019200B" w:rsidRDefault="001B6E41" w:rsidP="00DE7364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9200B">
              <w:rPr>
                <w:rFonts w:ascii="Arial" w:hAnsi="Arial" w:cs="Arial"/>
                <w:sz w:val="22"/>
                <w:szCs w:val="22"/>
              </w:rPr>
              <w:t>&lt;</w:t>
            </w:r>
            <w:proofErr w:type="gramStart"/>
            <w:r w:rsidRPr="0019200B">
              <w:rPr>
                <w:rFonts w:ascii="Arial" w:hAnsi="Arial" w:cs="Arial"/>
                <w:sz w:val="22"/>
                <w:szCs w:val="22"/>
              </w:rPr>
              <w:t>0,</w:t>
            </w:r>
            <w:proofErr w:type="gramEnd"/>
            <w:r w:rsidRPr="0019200B">
              <w:rPr>
                <w:rFonts w:ascii="Arial" w:hAnsi="Arial" w:cs="Arial"/>
                <w:sz w:val="22"/>
                <w:szCs w:val="22"/>
              </w:rPr>
              <w:t>004</w:t>
            </w:r>
          </w:p>
        </w:tc>
        <w:tc>
          <w:tcPr>
            <w:tcW w:w="1118" w:type="dxa"/>
          </w:tcPr>
          <w:p w:rsidR="001B6E41" w:rsidRPr="0019200B" w:rsidRDefault="001B6E41" w:rsidP="001B6E41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200B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1B6E41" w:rsidRPr="0019200B" w:rsidRDefault="001B6E41" w:rsidP="001B6E41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19200B">
              <w:rPr>
                <w:rFonts w:ascii="Arial" w:hAnsi="Arial" w:cs="Arial"/>
                <w:sz w:val="22"/>
                <w:szCs w:val="22"/>
              </w:rPr>
              <w:t>8</w:t>
            </w:r>
            <w:proofErr w:type="gramEnd"/>
          </w:p>
        </w:tc>
        <w:tc>
          <w:tcPr>
            <w:tcW w:w="1134" w:type="dxa"/>
          </w:tcPr>
          <w:p w:rsidR="001B6E41" w:rsidRPr="0019200B" w:rsidRDefault="001B6E41" w:rsidP="001B6E41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9200B">
              <w:rPr>
                <w:rFonts w:ascii="Arial" w:hAnsi="Arial" w:cs="Arial"/>
                <w:b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1B6E41" w:rsidRPr="0019200B" w:rsidRDefault="001B6E41" w:rsidP="001B6E41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9200B">
              <w:rPr>
                <w:rFonts w:ascii="Arial" w:hAnsi="Arial" w:cs="Arial"/>
                <w:b/>
                <w:sz w:val="22"/>
                <w:szCs w:val="22"/>
              </w:rPr>
              <w:t>-</w:t>
            </w:r>
          </w:p>
        </w:tc>
        <w:tc>
          <w:tcPr>
            <w:tcW w:w="3352" w:type="dxa"/>
          </w:tcPr>
          <w:p w:rsidR="001B6E41" w:rsidRPr="0019200B" w:rsidRDefault="001B6E41" w:rsidP="0019200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200B">
              <w:rPr>
                <w:rFonts w:ascii="Arial" w:hAnsi="Arial" w:cs="Arial"/>
                <w:sz w:val="22"/>
                <w:szCs w:val="22"/>
              </w:rPr>
              <w:t>Argila</w:t>
            </w:r>
          </w:p>
        </w:tc>
      </w:tr>
    </w:tbl>
    <w:p w:rsidR="00F90BC1" w:rsidRPr="0019200B" w:rsidRDefault="00F90BC1" w:rsidP="00DE736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9F46AB" w:rsidRPr="0068729A" w:rsidRDefault="009F46AB" w:rsidP="00DE7364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68729A">
        <w:rPr>
          <w:rFonts w:ascii="Arial" w:hAnsi="Arial" w:cs="Arial"/>
          <w:b/>
          <w:sz w:val="22"/>
          <w:szCs w:val="22"/>
        </w:rPr>
        <w:t>Cálculo</w:t>
      </w:r>
    </w:p>
    <w:p w:rsidR="00F90BC1" w:rsidRPr="0019200B" w:rsidRDefault="00F2507B" w:rsidP="00DE736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m:oMathPara>
        <m:oMath>
          <m:r>
            <w:rPr>
              <w:rFonts w:ascii="Cambria Math" w:hAnsi="Cambria Math" w:cs="Cambria Math"/>
              <w:sz w:val="22"/>
              <w:szCs w:val="22"/>
            </w:rPr>
            <m:t>x</m:t>
          </m:r>
          <m:r>
            <m:rPr>
              <m:sty m:val="p"/>
            </m:rPr>
            <w:rPr>
              <w:rFonts w:ascii="Cambria Math" w:hAnsi="Cambria Math" w:cs="Cambria Math"/>
              <w:sz w:val="22"/>
              <w:szCs w:val="22"/>
            </w:rPr>
            <m:t>=</m:t>
          </m:r>
          <m:f>
            <m:fPr>
              <m:ctrlPr>
                <w:rPr>
                  <w:rFonts w:ascii="Cambria Math" w:hAnsi="Cambria Math" w:cs="Arial"/>
                  <w:sz w:val="22"/>
                  <w:szCs w:val="2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 w:val="22"/>
                  <w:szCs w:val="22"/>
                </w:rPr>
                <m:t xml:space="preserve">Px  . V2 .  </m:t>
              </m:r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hAnsi="Cambria Math" w:cs="Cambria Math"/>
                      <w:sz w:val="22"/>
                      <w:szCs w:val="22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2"/>
                      <w:szCs w:val="22"/>
                    </w:rPr>
                    <m:t>p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Cambria Math"/>
                  <w:sz w:val="22"/>
                  <w:szCs w:val="22"/>
                </w:rPr>
                <m:t xml:space="preserve"> 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2"/>
                  <w:szCs w:val="22"/>
                </w:rPr>
                <m:t>2V1 .P1</m:t>
              </m:r>
            </m:den>
          </m:f>
        </m:oMath>
      </m:oMathPara>
    </w:p>
    <w:p w:rsidR="00F90BC1" w:rsidRPr="0019200B" w:rsidRDefault="00F2507B" w:rsidP="00DE736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9200B">
        <w:rPr>
          <w:rFonts w:ascii="Arial" w:hAnsi="Arial" w:cs="Arial"/>
          <w:sz w:val="22"/>
          <w:szCs w:val="22"/>
        </w:rPr>
        <w:t xml:space="preserve">Onde: </w:t>
      </w:r>
    </w:p>
    <w:p w:rsidR="00F2507B" w:rsidRPr="0019200B" w:rsidRDefault="00F2507B" w:rsidP="00DE736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19200B">
        <w:rPr>
          <w:rFonts w:ascii="Arial" w:hAnsi="Arial" w:cs="Arial"/>
          <w:sz w:val="22"/>
          <w:szCs w:val="22"/>
        </w:rPr>
        <w:t>P</w:t>
      </w:r>
      <w:r w:rsidRPr="0019200B">
        <w:rPr>
          <w:rFonts w:ascii="Arial" w:hAnsi="Arial" w:cs="Arial"/>
          <w:sz w:val="22"/>
          <w:szCs w:val="22"/>
          <w:vertAlign w:val="subscript"/>
        </w:rPr>
        <w:t>x</w:t>
      </w:r>
      <w:proofErr w:type="spellEnd"/>
      <w:r w:rsidRPr="0019200B">
        <w:rPr>
          <w:rFonts w:ascii="Arial" w:hAnsi="Arial" w:cs="Arial"/>
          <w:sz w:val="22"/>
          <w:szCs w:val="22"/>
        </w:rPr>
        <w:t xml:space="preserve"> = Peso do sedimento pipetado após evaporação</w:t>
      </w:r>
    </w:p>
    <w:p w:rsidR="00F2507B" w:rsidRPr="0019200B" w:rsidRDefault="00F2507B" w:rsidP="00F2507B">
      <w:pPr>
        <w:spacing w:after="240"/>
        <w:rPr>
          <w:rFonts w:ascii="Arial" w:hAnsi="Arial" w:cs="Arial"/>
          <w:sz w:val="22"/>
          <w:szCs w:val="22"/>
        </w:rPr>
      </w:pPr>
      <w:r w:rsidRPr="0019200B">
        <w:rPr>
          <w:rFonts w:ascii="Arial" w:hAnsi="Arial" w:cs="Arial"/>
          <w:sz w:val="22"/>
          <w:szCs w:val="22"/>
        </w:rPr>
        <w:t>V</w:t>
      </w:r>
      <w:r w:rsidRPr="0019200B">
        <w:rPr>
          <w:rFonts w:ascii="Arial" w:hAnsi="Arial" w:cs="Arial"/>
          <w:sz w:val="22"/>
          <w:szCs w:val="22"/>
          <w:vertAlign w:val="subscript"/>
        </w:rPr>
        <w:t>1</w:t>
      </w:r>
      <w:r w:rsidRPr="0019200B">
        <w:rPr>
          <w:rFonts w:ascii="Arial" w:hAnsi="Arial" w:cs="Arial"/>
          <w:sz w:val="22"/>
          <w:szCs w:val="22"/>
        </w:rPr>
        <w:t xml:space="preserve"> = Volume da pipeta</w:t>
      </w:r>
    </w:p>
    <w:p w:rsidR="00F2507B" w:rsidRPr="0019200B" w:rsidRDefault="00F2507B">
      <w:pPr>
        <w:rPr>
          <w:rFonts w:ascii="Arial" w:hAnsi="Arial" w:cs="Arial"/>
          <w:sz w:val="22"/>
          <w:szCs w:val="22"/>
        </w:rPr>
      </w:pPr>
      <w:r w:rsidRPr="0019200B">
        <w:rPr>
          <w:rFonts w:ascii="Arial" w:hAnsi="Arial" w:cs="Arial"/>
          <w:sz w:val="22"/>
          <w:szCs w:val="22"/>
        </w:rPr>
        <w:t>V</w:t>
      </w:r>
      <w:r w:rsidRPr="0019200B">
        <w:rPr>
          <w:rFonts w:ascii="Arial" w:hAnsi="Arial" w:cs="Arial"/>
          <w:sz w:val="22"/>
          <w:szCs w:val="22"/>
          <w:vertAlign w:val="subscript"/>
        </w:rPr>
        <w:t xml:space="preserve">1 </w:t>
      </w:r>
      <w:r w:rsidRPr="0019200B">
        <w:rPr>
          <w:rFonts w:ascii="Arial" w:hAnsi="Arial" w:cs="Arial"/>
          <w:sz w:val="22"/>
          <w:szCs w:val="22"/>
        </w:rPr>
        <w:t>=</w:t>
      </w:r>
      <w:r w:rsidRPr="0019200B">
        <w:rPr>
          <w:rFonts w:ascii="Arial" w:hAnsi="Arial" w:cs="Arial"/>
          <w:sz w:val="22"/>
          <w:szCs w:val="22"/>
          <w:vertAlign w:val="subscript"/>
        </w:rPr>
        <w:t xml:space="preserve"> </w:t>
      </w:r>
      <w:r w:rsidRPr="0019200B">
        <w:rPr>
          <w:rFonts w:ascii="Arial" w:hAnsi="Arial" w:cs="Arial"/>
          <w:sz w:val="22"/>
          <w:szCs w:val="22"/>
        </w:rPr>
        <w:t>Volume de toda suspensão</w:t>
      </w:r>
    </w:p>
    <w:p w:rsidR="00F2507B" w:rsidRPr="0019200B" w:rsidRDefault="00F2507B">
      <w:pPr>
        <w:rPr>
          <w:sz w:val="22"/>
          <w:szCs w:val="22"/>
        </w:rPr>
      </w:pPr>
    </w:p>
    <w:p w:rsidR="00F2507B" w:rsidRPr="0019200B" w:rsidRDefault="00607BDD" w:rsidP="00185B43">
      <w:pPr>
        <w:spacing w:after="240"/>
        <w:rPr>
          <w:rFonts w:ascii="Arial" w:hAnsi="Arial" w:cs="Arial"/>
          <w:sz w:val="22"/>
          <w:szCs w:val="22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 w:cs="Cambria Math"/>
                <w:sz w:val="22"/>
                <w:szCs w:val="22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Cambria Math" w:cs="Cambria Math"/>
                <w:sz w:val="22"/>
                <w:szCs w:val="22"/>
              </w:rPr>
              <m:t>p</m:t>
            </m:r>
          </m:e>
        </m:nary>
      </m:oMath>
      <w:r w:rsidR="00F2507B" w:rsidRPr="0019200B">
        <w:rPr>
          <w:sz w:val="22"/>
          <w:szCs w:val="22"/>
        </w:rPr>
        <w:t xml:space="preserve"> = </w:t>
      </w:r>
      <w:r w:rsidR="00185B43" w:rsidRPr="0019200B">
        <w:rPr>
          <w:rFonts w:ascii="Arial" w:hAnsi="Arial" w:cs="Arial"/>
          <w:sz w:val="22"/>
          <w:szCs w:val="22"/>
        </w:rPr>
        <w:t xml:space="preserve">% da fração superior a </w:t>
      </w:r>
      <w:proofErr w:type="gramStart"/>
      <w:r w:rsidR="00185B43" w:rsidRPr="0019200B">
        <w:rPr>
          <w:rFonts w:ascii="Arial" w:hAnsi="Arial" w:cs="Arial"/>
          <w:sz w:val="22"/>
          <w:szCs w:val="22"/>
        </w:rPr>
        <w:t>0</w:t>
      </w:r>
      <w:proofErr w:type="gramEnd"/>
      <w:r w:rsidR="00185B43" w:rsidRPr="0019200B">
        <w:rPr>
          <w:rFonts w:ascii="Arial" w:hAnsi="Arial" w:cs="Arial"/>
          <w:sz w:val="22"/>
          <w:szCs w:val="22"/>
        </w:rPr>
        <w:t>,062mm</w:t>
      </w:r>
    </w:p>
    <w:p w:rsidR="00185B43" w:rsidRPr="0019200B" w:rsidRDefault="00185B43">
      <w:pPr>
        <w:rPr>
          <w:rFonts w:ascii="Arial" w:hAnsi="Arial" w:cs="Arial"/>
          <w:sz w:val="22"/>
          <w:szCs w:val="22"/>
        </w:rPr>
      </w:pPr>
      <w:r w:rsidRPr="0019200B">
        <w:rPr>
          <w:rFonts w:ascii="Arial" w:hAnsi="Arial" w:cs="Arial"/>
          <w:sz w:val="22"/>
          <w:szCs w:val="22"/>
        </w:rPr>
        <w:t>P1 = Peso da amostra</w:t>
      </w:r>
    </w:p>
    <w:p w:rsidR="00F2507B" w:rsidRPr="0019200B" w:rsidRDefault="00F2507B">
      <w:pPr>
        <w:rPr>
          <w:sz w:val="22"/>
          <w:szCs w:val="22"/>
        </w:rPr>
      </w:pPr>
    </w:p>
    <w:p w:rsidR="00185B43" w:rsidRPr="0019200B" w:rsidRDefault="00185B43">
      <w:pPr>
        <w:rPr>
          <w:rFonts w:ascii="Arial" w:hAnsi="Arial" w:cs="Arial"/>
          <w:sz w:val="22"/>
          <w:szCs w:val="22"/>
        </w:rPr>
      </w:pPr>
      <w:r w:rsidRPr="0019200B">
        <w:rPr>
          <w:rFonts w:ascii="Arial" w:hAnsi="Arial" w:cs="Arial"/>
          <w:sz w:val="22"/>
          <w:szCs w:val="22"/>
        </w:rPr>
        <w:t>Exemplo</w:t>
      </w:r>
    </w:p>
    <w:p w:rsidR="00185B43" w:rsidRPr="0019200B" w:rsidRDefault="00185B43">
      <w:pPr>
        <w:rPr>
          <w:rFonts w:ascii="Arial" w:hAnsi="Arial" w:cs="Arial"/>
          <w:sz w:val="22"/>
          <w:szCs w:val="22"/>
        </w:rPr>
      </w:pPr>
    </w:p>
    <w:p w:rsidR="00185B43" w:rsidRPr="0019200B" w:rsidRDefault="00185B43" w:rsidP="00013823">
      <w:pPr>
        <w:spacing w:after="240" w:line="360" w:lineRule="auto"/>
        <w:jc w:val="both"/>
        <w:rPr>
          <w:rFonts w:ascii="Arial" w:hAnsi="Arial" w:cs="Arial"/>
          <w:sz w:val="22"/>
          <w:szCs w:val="22"/>
        </w:rPr>
      </w:pPr>
      <w:r w:rsidRPr="0019200B">
        <w:rPr>
          <w:rFonts w:ascii="Arial" w:hAnsi="Arial" w:cs="Arial"/>
          <w:sz w:val="22"/>
          <w:szCs w:val="22"/>
        </w:rPr>
        <w:t xml:space="preserve">Supondo que sobre a peneira de malha </w:t>
      </w:r>
      <w:proofErr w:type="gramStart"/>
      <w:r w:rsidRPr="0019200B">
        <w:rPr>
          <w:rFonts w:ascii="Arial" w:hAnsi="Arial" w:cs="Arial"/>
          <w:sz w:val="22"/>
          <w:szCs w:val="22"/>
        </w:rPr>
        <w:t>0</w:t>
      </w:r>
      <w:proofErr w:type="gramEnd"/>
      <w:r w:rsidRPr="0019200B">
        <w:rPr>
          <w:rFonts w:ascii="Arial" w:hAnsi="Arial" w:cs="Arial"/>
          <w:sz w:val="22"/>
          <w:szCs w:val="22"/>
        </w:rPr>
        <w:t xml:space="preserve">,062mm restaram 33,08g e que o peso da amostra seja 50g, então o peso retido durante o peneiramento úmido (# 0,062mm) representa 66,16% da amostra. Considerando-se igualmente os pesos obtidos a partir das diferentes alíquotas (SG = </w:t>
      </w:r>
      <w:proofErr w:type="gramStart"/>
      <w:r w:rsidRPr="0019200B">
        <w:rPr>
          <w:rFonts w:ascii="Arial" w:hAnsi="Arial" w:cs="Arial"/>
          <w:sz w:val="22"/>
          <w:szCs w:val="22"/>
        </w:rPr>
        <w:t>0,</w:t>
      </w:r>
      <w:proofErr w:type="gramEnd"/>
      <w:r w:rsidRPr="0019200B">
        <w:rPr>
          <w:rFonts w:ascii="Arial" w:hAnsi="Arial" w:cs="Arial"/>
          <w:sz w:val="22"/>
          <w:szCs w:val="22"/>
        </w:rPr>
        <w:t>1501g, SM = 0,0779g, SF = 0,0150g e SMF = 0,0093g – vide tabela 1), tem-se então o seguinte cálculo:</w:t>
      </w:r>
    </w:p>
    <w:p w:rsidR="00013823" w:rsidRPr="0019200B" w:rsidRDefault="00013823" w:rsidP="00013823">
      <w:pPr>
        <w:jc w:val="center"/>
        <w:rPr>
          <w:rFonts w:ascii="Arial" w:hAnsi="Arial" w:cs="Arial"/>
          <w:sz w:val="22"/>
          <w:szCs w:val="22"/>
        </w:rPr>
      </w:pPr>
      <w:r w:rsidRPr="0019200B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4229100" cy="1990725"/>
            <wp:effectExtent l="19050" t="0" r="0" b="0"/>
            <wp:docPr id="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823" w:rsidRPr="0019200B" w:rsidRDefault="00013823">
      <w:pPr>
        <w:rPr>
          <w:rFonts w:ascii="Arial" w:hAnsi="Arial" w:cs="Arial"/>
          <w:sz w:val="22"/>
          <w:szCs w:val="22"/>
        </w:rPr>
      </w:pPr>
    </w:p>
    <w:p w:rsidR="00013823" w:rsidRPr="0019200B" w:rsidRDefault="00013823">
      <w:pPr>
        <w:rPr>
          <w:rFonts w:ascii="Arial" w:hAnsi="Arial" w:cs="Arial"/>
          <w:sz w:val="22"/>
          <w:szCs w:val="22"/>
        </w:rPr>
      </w:pPr>
    </w:p>
    <w:p w:rsidR="00185B43" w:rsidRPr="0019200B" w:rsidRDefault="00013823" w:rsidP="00013823">
      <w:pPr>
        <w:spacing w:line="360" w:lineRule="auto"/>
        <w:rPr>
          <w:rFonts w:ascii="Arial" w:hAnsi="Arial" w:cs="Arial"/>
          <w:sz w:val="22"/>
          <w:szCs w:val="22"/>
        </w:rPr>
      </w:pPr>
      <w:r w:rsidRPr="0019200B">
        <w:rPr>
          <w:rFonts w:ascii="Arial" w:hAnsi="Arial" w:cs="Arial"/>
          <w:sz w:val="22"/>
          <w:szCs w:val="22"/>
        </w:rPr>
        <w:t xml:space="preserve">Tendo em vista que 33,84% da amostra passou pela peneira de malha </w:t>
      </w:r>
      <w:proofErr w:type="gramStart"/>
      <w:r w:rsidRPr="0019200B">
        <w:rPr>
          <w:rFonts w:ascii="Arial" w:hAnsi="Arial" w:cs="Arial"/>
          <w:sz w:val="22"/>
          <w:szCs w:val="22"/>
        </w:rPr>
        <w:t>0</w:t>
      </w:r>
      <w:proofErr w:type="gramEnd"/>
      <w:r w:rsidRPr="0019200B">
        <w:rPr>
          <w:rFonts w:ascii="Arial" w:hAnsi="Arial" w:cs="Arial"/>
          <w:sz w:val="22"/>
          <w:szCs w:val="22"/>
        </w:rPr>
        <w:t>,062mm, a</w:t>
      </w:r>
      <w:r w:rsidR="00E628EB" w:rsidRPr="0019200B">
        <w:rPr>
          <w:rFonts w:ascii="Arial" w:hAnsi="Arial" w:cs="Arial"/>
          <w:sz w:val="22"/>
          <w:szCs w:val="22"/>
        </w:rPr>
        <w:t xml:space="preserve">s </w:t>
      </w:r>
      <w:r w:rsidRPr="0019200B">
        <w:rPr>
          <w:rFonts w:ascii="Arial" w:hAnsi="Arial" w:cs="Arial"/>
          <w:sz w:val="22"/>
          <w:szCs w:val="22"/>
        </w:rPr>
        <w:t xml:space="preserve"> % das diferentes frações ser</w:t>
      </w:r>
      <w:r w:rsidR="00E628EB" w:rsidRPr="0019200B">
        <w:rPr>
          <w:rFonts w:ascii="Arial" w:hAnsi="Arial" w:cs="Arial"/>
          <w:sz w:val="22"/>
          <w:szCs w:val="22"/>
        </w:rPr>
        <w:t>ão</w:t>
      </w:r>
      <w:r w:rsidRPr="0019200B">
        <w:rPr>
          <w:rFonts w:ascii="Arial" w:hAnsi="Arial" w:cs="Arial"/>
          <w:sz w:val="22"/>
          <w:szCs w:val="22"/>
        </w:rPr>
        <w:t xml:space="preserve">: </w:t>
      </w:r>
    </w:p>
    <w:p w:rsidR="00185B43" w:rsidRPr="0019200B" w:rsidRDefault="00CB2108" w:rsidP="00CB2108">
      <w:pPr>
        <w:jc w:val="center"/>
        <w:rPr>
          <w:rFonts w:ascii="Arial" w:hAnsi="Arial" w:cs="Arial"/>
          <w:sz w:val="22"/>
          <w:szCs w:val="22"/>
        </w:rPr>
      </w:pPr>
      <w:r w:rsidRPr="0019200B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562350" cy="2276475"/>
            <wp:effectExtent l="19050" t="0" r="0" b="0"/>
            <wp:docPr id="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108" w:rsidRPr="0019200B" w:rsidRDefault="00E628EB" w:rsidP="00CB2108">
      <w:pPr>
        <w:spacing w:after="240"/>
        <w:ind w:left="708" w:firstLine="708"/>
        <w:rPr>
          <w:sz w:val="22"/>
          <w:szCs w:val="22"/>
          <w:lang w:val="en-US"/>
        </w:rPr>
      </w:pPr>
      <w:r w:rsidRPr="0019200B">
        <w:rPr>
          <w:rFonts w:ascii="Arial" w:hAnsi="Arial" w:cs="Arial"/>
          <w:sz w:val="22"/>
          <w:szCs w:val="22"/>
        </w:rPr>
        <w:t xml:space="preserve">    </w:t>
      </w:r>
    </w:p>
    <w:p w:rsidR="00013823" w:rsidRPr="00E628EB" w:rsidRDefault="00013823" w:rsidP="00E628EB">
      <w:pPr>
        <w:ind w:left="1416" w:firstLine="708"/>
        <w:rPr>
          <w:sz w:val="24"/>
          <w:szCs w:val="24"/>
          <w:lang w:val="en-US"/>
        </w:rPr>
      </w:pPr>
    </w:p>
    <w:p w:rsidR="00013823" w:rsidRDefault="00013823">
      <w:pPr>
        <w:rPr>
          <w:sz w:val="24"/>
          <w:szCs w:val="24"/>
          <w:lang w:val="en-US"/>
        </w:rPr>
      </w:pPr>
    </w:p>
    <w:p w:rsidR="0088144D" w:rsidRPr="00E628EB" w:rsidRDefault="0088144D">
      <w:pPr>
        <w:rPr>
          <w:sz w:val="24"/>
          <w:szCs w:val="24"/>
          <w:lang w:val="en-US"/>
        </w:rPr>
      </w:pPr>
    </w:p>
    <w:p w:rsidR="00185B43" w:rsidRPr="00E628EB" w:rsidRDefault="00185B43">
      <w:pPr>
        <w:rPr>
          <w:sz w:val="24"/>
          <w:szCs w:val="24"/>
          <w:lang w:val="en-US"/>
        </w:rPr>
      </w:pPr>
    </w:p>
    <w:p w:rsidR="00185B43" w:rsidRPr="00E628EB" w:rsidRDefault="00185B43">
      <w:pPr>
        <w:rPr>
          <w:sz w:val="24"/>
          <w:szCs w:val="24"/>
          <w:lang w:val="en-US"/>
        </w:rPr>
      </w:pPr>
    </w:p>
    <w:p w:rsidR="00185B43" w:rsidRPr="00E628EB" w:rsidRDefault="00185B43">
      <w:pPr>
        <w:rPr>
          <w:sz w:val="24"/>
          <w:szCs w:val="24"/>
          <w:lang w:val="en-US"/>
        </w:rPr>
      </w:pPr>
    </w:p>
    <w:p w:rsidR="00185B43" w:rsidRPr="00E628EB" w:rsidRDefault="00185B43">
      <w:pPr>
        <w:rPr>
          <w:sz w:val="24"/>
          <w:szCs w:val="24"/>
          <w:lang w:val="en-US"/>
        </w:rPr>
      </w:pPr>
    </w:p>
    <w:p w:rsidR="00F2507B" w:rsidRPr="00E628EB" w:rsidRDefault="00F2507B">
      <w:pPr>
        <w:rPr>
          <w:sz w:val="24"/>
          <w:szCs w:val="24"/>
          <w:lang w:val="en-US"/>
        </w:rPr>
      </w:pPr>
    </w:p>
    <w:p w:rsidR="00F2507B" w:rsidRPr="00E628EB" w:rsidRDefault="00F2507B">
      <w:pPr>
        <w:rPr>
          <w:sz w:val="24"/>
          <w:szCs w:val="24"/>
          <w:lang w:val="en-US"/>
        </w:rPr>
      </w:pPr>
    </w:p>
    <w:p w:rsidR="00880864" w:rsidRPr="00E628EB" w:rsidRDefault="00880864">
      <w:pPr>
        <w:rPr>
          <w:lang w:val="en-US"/>
        </w:rPr>
      </w:pPr>
    </w:p>
    <w:tbl>
      <w:tblPr>
        <w:tblpPr w:leftFromText="141" w:rightFromText="141" w:vertAnchor="text" w:horzAnchor="margin" w:tblpY="-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06"/>
        <w:gridCol w:w="117"/>
        <w:gridCol w:w="760"/>
        <w:gridCol w:w="233"/>
        <w:gridCol w:w="248"/>
        <w:gridCol w:w="396"/>
        <w:gridCol w:w="349"/>
        <w:gridCol w:w="528"/>
        <w:gridCol w:w="465"/>
        <w:gridCol w:w="412"/>
        <w:gridCol w:w="83"/>
        <w:gridCol w:w="794"/>
        <w:gridCol w:w="1158"/>
        <w:gridCol w:w="281"/>
        <w:gridCol w:w="2235"/>
      </w:tblGrid>
      <w:tr w:rsidR="00880864" w:rsidTr="00CE3781">
        <w:trPr>
          <w:cantSplit/>
          <w:trHeight w:val="41"/>
        </w:trPr>
        <w:tc>
          <w:tcPr>
            <w:tcW w:w="8865" w:type="dxa"/>
            <w:gridSpan w:val="15"/>
          </w:tcPr>
          <w:p w:rsidR="00880864" w:rsidRDefault="00607BDD" w:rsidP="00880864">
            <w:pPr>
              <w:pStyle w:val="Ttulo1"/>
              <w:jc w:val="left"/>
            </w:pPr>
            <w:r>
              <w:rPr>
                <w:noProof/>
                <w:lang w:eastAsia="en-US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margin-left:109.7pt;margin-top:.2pt;width:328.3pt;height:48.6pt;z-index:251658240;mso-height-percent:200;mso-height-percent:200;mso-width-relative:margin;mso-height-relative:margin" stroked="f">
                  <v:textbox style="mso-fit-shape-to-text:t">
                    <w:txbxContent>
                      <w:p w:rsidR="00880864" w:rsidRPr="00CE3A8A" w:rsidRDefault="00880864" w:rsidP="00880864">
                        <w:pPr>
                          <w:rPr>
                            <w:sz w:val="22"/>
                            <w:szCs w:val="22"/>
                          </w:rPr>
                        </w:pPr>
                        <w:r w:rsidRPr="00CE3A8A">
                          <w:rPr>
                            <w:sz w:val="22"/>
                            <w:szCs w:val="22"/>
                          </w:rPr>
                          <w:t>UNIVERSIDADE FEDERAL DO MARANÃO-UFMA</w:t>
                        </w:r>
                      </w:p>
                      <w:p w:rsidR="00880864" w:rsidRPr="00CE3A8A" w:rsidRDefault="00880864" w:rsidP="00880864">
                        <w:pPr>
                          <w:rPr>
                            <w:sz w:val="22"/>
                            <w:szCs w:val="22"/>
                          </w:rPr>
                        </w:pPr>
                        <w:r w:rsidRPr="00CE3A8A">
                          <w:rPr>
                            <w:sz w:val="22"/>
                            <w:szCs w:val="22"/>
                          </w:rPr>
                          <w:t>DEPARTAMENTO DE OCEANOGRAFIA E LIMNOLOGIA</w:t>
                        </w:r>
                      </w:p>
                      <w:p w:rsidR="00880864" w:rsidRPr="00CE3A8A" w:rsidRDefault="00880864" w:rsidP="00880864">
                        <w:pPr>
                          <w:rPr>
                            <w:sz w:val="22"/>
                            <w:szCs w:val="22"/>
                          </w:rPr>
                        </w:pPr>
                        <w:r w:rsidRPr="00CE3A8A">
                          <w:rPr>
                            <w:sz w:val="22"/>
                            <w:szCs w:val="22"/>
                          </w:rPr>
                          <w:t>LABORATÓRIO DE GEOQUÍMICA AMBIENTAL</w:t>
                        </w:r>
                      </w:p>
                    </w:txbxContent>
                  </v:textbox>
                </v:shape>
              </w:pict>
            </w:r>
            <w:r w:rsidR="00880864">
              <w:rPr>
                <w:noProof/>
              </w:rPr>
              <w:drawing>
                <wp:inline distT="0" distB="0" distL="0" distR="0">
                  <wp:extent cx="553720" cy="645795"/>
                  <wp:effectExtent l="1905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645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864" w:rsidTr="00CE3781">
        <w:trPr>
          <w:cantSplit/>
          <w:trHeight w:val="41"/>
        </w:trPr>
        <w:tc>
          <w:tcPr>
            <w:tcW w:w="3902" w:type="dxa"/>
            <w:gridSpan w:val="9"/>
          </w:tcPr>
          <w:p w:rsidR="00880864" w:rsidRDefault="00C04285" w:rsidP="00880864">
            <w:pPr>
              <w:rPr>
                <w:sz w:val="24"/>
              </w:rPr>
            </w:pPr>
            <w:r>
              <w:rPr>
                <w:sz w:val="24"/>
              </w:rPr>
              <w:t xml:space="preserve">PENEIRAMENTO </w:t>
            </w:r>
            <w:r w:rsidR="00880864">
              <w:rPr>
                <w:sz w:val="24"/>
              </w:rPr>
              <w:t>ÚMIDO</w:t>
            </w:r>
          </w:p>
        </w:tc>
        <w:tc>
          <w:tcPr>
            <w:tcW w:w="4963" w:type="dxa"/>
            <w:gridSpan w:val="6"/>
          </w:tcPr>
          <w:p w:rsidR="00880864" w:rsidRDefault="00880864" w:rsidP="00880864">
            <w:pPr>
              <w:rPr>
                <w:sz w:val="24"/>
              </w:rPr>
            </w:pPr>
            <w:r>
              <w:rPr>
                <w:sz w:val="24"/>
              </w:rPr>
              <w:t>AMOSTRA Nº:</w:t>
            </w:r>
          </w:p>
        </w:tc>
      </w:tr>
      <w:tr w:rsidR="00880864" w:rsidTr="00CE3781">
        <w:trPr>
          <w:cantSplit/>
          <w:trHeight w:val="41"/>
        </w:trPr>
        <w:tc>
          <w:tcPr>
            <w:tcW w:w="923" w:type="dxa"/>
            <w:gridSpan w:val="2"/>
          </w:tcPr>
          <w:p w:rsidR="00880864" w:rsidRDefault="00880864" w:rsidP="00880864">
            <w:r>
              <w:t>Peso Seco</w:t>
            </w:r>
          </w:p>
        </w:tc>
        <w:tc>
          <w:tcPr>
            <w:tcW w:w="993" w:type="dxa"/>
            <w:gridSpan w:val="2"/>
          </w:tcPr>
          <w:p w:rsidR="00880864" w:rsidRDefault="00880864" w:rsidP="00880864">
            <w:r>
              <w:sym w:font="Symbol" w:char="F0B3"/>
            </w:r>
            <w:r>
              <w:t xml:space="preserve"> 2 mm</w:t>
            </w:r>
          </w:p>
        </w:tc>
        <w:tc>
          <w:tcPr>
            <w:tcW w:w="993" w:type="dxa"/>
            <w:gridSpan w:val="3"/>
          </w:tcPr>
          <w:p w:rsidR="00880864" w:rsidRDefault="00880864" w:rsidP="00880864">
            <w:r>
              <w:t>&lt; 2 mm</w:t>
            </w:r>
          </w:p>
          <w:p w:rsidR="00880864" w:rsidRDefault="00880864" w:rsidP="00880864">
            <w:r>
              <w:sym w:font="Symbol" w:char="F0B3"/>
            </w:r>
            <w:r>
              <w:t xml:space="preserve"> 62 mm</w:t>
            </w:r>
          </w:p>
        </w:tc>
        <w:tc>
          <w:tcPr>
            <w:tcW w:w="993" w:type="dxa"/>
            <w:gridSpan w:val="2"/>
          </w:tcPr>
          <w:p w:rsidR="00880864" w:rsidRDefault="00880864" w:rsidP="00880864">
            <w:r>
              <w:t>&lt; 62 mm</w:t>
            </w:r>
          </w:p>
        </w:tc>
        <w:tc>
          <w:tcPr>
            <w:tcW w:w="4963" w:type="dxa"/>
            <w:gridSpan w:val="6"/>
            <w:vMerge w:val="restart"/>
          </w:tcPr>
          <w:p w:rsidR="00880864" w:rsidRDefault="00880864" w:rsidP="00880864">
            <w:pPr>
              <w:rPr>
                <w:sz w:val="24"/>
              </w:rPr>
            </w:pPr>
            <w:r>
              <w:rPr>
                <w:sz w:val="24"/>
              </w:rPr>
              <w:t>L</w:t>
            </w:r>
            <w:r w:rsidR="0019200B">
              <w:rPr>
                <w:sz w:val="24"/>
              </w:rPr>
              <w:t>atitude</w:t>
            </w:r>
            <w:r>
              <w:rPr>
                <w:sz w:val="24"/>
              </w:rPr>
              <w:t>:</w:t>
            </w:r>
          </w:p>
          <w:p w:rsidR="0019200B" w:rsidRDefault="0019200B" w:rsidP="00880864">
            <w:pPr>
              <w:rPr>
                <w:sz w:val="24"/>
              </w:rPr>
            </w:pPr>
          </w:p>
          <w:p w:rsidR="0019200B" w:rsidRDefault="0019200B" w:rsidP="00880864">
            <w:pPr>
              <w:rPr>
                <w:sz w:val="24"/>
              </w:rPr>
            </w:pPr>
            <w:r>
              <w:rPr>
                <w:sz w:val="24"/>
              </w:rPr>
              <w:t>Longitude:</w:t>
            </w:r>
          </w:p>
        </w:tc>
      </w:tr>
      <w:tr w:rsidR="00880864" w:rsidTr="00CE3781">
        <w:trPr>
          <w:cantSplit/>
          <w:trHeight w:val="41"/>
        </w:trPr>
        <w:tc>
          <w:tcPr>
            <w:tcW w:w="923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993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993" w:type="dxa"/>
            <w:gridSpan w:val="3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993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4963" w:type="dxa"/>
            <w:gridSpan w:val="6"/>
            <w:vMerge/>
          </w:tcPr>
          <w:p w:rsidR="00880864" w:rsidRDefault="00880864" w:rsidP="00880864">
            <w:pPr>
              <w:rPr>
                <w:sz w:val="24"/>
              </w:rPr>
            </w:pPr>
          </w:p>
        </w:tc>
      </w:tr>
      <w:tr w:rsidR="00880864" w:rsidTr="00CE3781">
        <w:trPr>
          <w:cantSplit/>
          <w:trHeight w:val="41"/>
        </w:trPr>
        <w:tc>
          <w:tcPr>
            <w:tcW w:w="8865" w:type="dxa"/>
            <w:gridSpan w:val="15"/>
          </w:tcPr>
          <w:p w:rsidR="00880864" w:rsidRDefault="00880864" w:rsidP="0088086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ANÁLISE GRANULOMÉTRICA</w:t>
            </w:r>
          </w:p>
        </w:tc>
      </w:tr>
      <w:tr w:rsidR="00880864" w:rsidTr="00CE3781">
        <w:trPr>
          <w:cantSplit/>
          <w:trHeight w:val="41"/>
        </w:trPr>
        <w:tc>
          <w:tcPr>
            <w:tcW w:w="2164" w:type="dxa"/>
            <w:gridSpan w:val="5"/>
            <w:vMerge w:val="restart"/>
            <w:vAlign w:val="center"/>
          </w:tcPr>
          <w:p w:rsidR="00880864" w:rsidRDefault="00880864" w:rsidP="00880864">
            <w:pPr>
              <w:jc w:val="center"/>
              <w:rPr>
                <w:sz w:val="24"/>
              </w:rPr>
            </w:pPr>
            <w:r>
              <w:rPr>
                <w:sz w:val="24"/>
              </w:rPr>
              <w:t>PARÃMETROS ESTATÍSTICOS</w:t>
            </w:r>
          </w:p>
        </w:tc>
        <w:tc>
          <w:tcPr>
            <w:tcW w:w="2233" w:type="dxa"/>
            <w:gridSpan w:val="6"/>
            <w:vMerge w:val="restart"/>
          </w:tcPr>
          <w:p w:rsidR="00880864" w:rsidRDefault="00880864" w:rsidP="00880864">
            <w:pPr>
              <w:rPr>
                <w:sz w:val="24"/>
              </w:rPr>
            </w:pPr>
            <w:r>
              <w:rPr>
                <w:sz w:val="24"/>
              </w:rPr>
              <w:sym w:font="Symbol" w:char="F06A"/>
            </w:r>
            <w:r>
              <w:rPr>
                <w:sz w:val="24"/>
              </w:rPr>
              <w:t xml:space="preserve">  5 =</w:t>
            </w:r>
          </w:p>
          <w:p w:rsidR="00880864" w:rsidRDefault="00880864" w:rsidP="00880864">
            <w:pPr>
              <w:rPr>
                <w:sz w:val="24"/>
              </w:rPr>
            </w:pPr>
          </w:p>
          <w:p w:rsidR="00880864" w:rsidRDefault="00880864" w:rsidP="00880864">
            <w:pPr>
              <w:rPr>
                <w:sz w:val="24"/>
              </w:rPr>
            </w:pPr>
            <w:r>
              <w:rPr>
                <w:sz w:val="24"/>
              </w:rPr>
              <w:sym w:font="Symbol" w:char="F06A"/>
            </w:r>
            <w:r>
              <w:rPr>
                <w:sz w:val="24"/>
              </w:rPr>
              <w:t xml:space="preserve"> 16 =</w:t>
            </w:r>
          </w:p>
          <w:p w:rsidR="00880864" w:rsidRDefault="00880864" w:rsidP="00880864">
            <w:pPr>
              <w:rPr>
                <w:sz w:val="24"/>
              </w:rPr>
            </w:pPr>
          </w:p>
          <w:p w:rsidR="00880864" w:rsidRDefault="00880864" w:rsidP="00880864">
            <w:pPr>
              <w:rPr>
                <w:sz w:val="24"/>
              </w:rPr>
            </w:pPr>
            <w:r>
              <w:rPr>
                <w:sz w:val="24"/>
              </w:rPr>
              <w:sym w:font="Symbol" w:char="F06A"/>
            </w:r>
            <w:r>
              <w:rPr>
                <w:sz w:val="24"/>
              </w:rPr>
              <w:t xml:space="preserve"> 25 =</w:t>
            </w:r>
          </w:p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2233" w:type="dxa"/>
            <w:gridSpan w:val="3"/>
            <w:vMerge w:val="restart"/>
            <w:tcBorders>
              <w:right w:val="nil"/>
            </w:tcBorders>
          </w:tcPr>
          <w:p w:rsidR="00880864" w:rsidRDefault="00880864" w:rsidP="00880864">
            <w:pPr>
              <w:rPr>
                <w:sz w:val="24"/>
              </w:rPr>
            </w:pPr>
            <w:r>
              <w:rPr>
                <w:sz w:val="24"/>
              </w:rPr>
              <w:sym w:font="Symbol" w:char="F06A"/>
            </w:r>
            <w:r>
              <w:rPr>
                <w:sz w:val="24"/>
              </w:rPr>
              <w:t xml:space="preserve"> 17 =</w:t>
            </w:r>
          </w:p>
          <w:p w:rsidR="00880864" w:rsidRDefault="00880864" w:rsidP="00880864">
            <w:pPr>
              <w:rPr>
                <w:sz w:val="24"/>
              </w:rPr>
            </w:pPr>
          </w:p>
          <w:p w:rsidR="00880864" w:rsidRDefault="00880864" w:rsidP="00880864">
            <w:pPr>
              <w:rPr>
                <w:sz w:val="24"/>
              </w:rPr>
            </w:pPr>
            <w:r>
              <w:rPr>
                <w:sz w:val="24"/>
              </w:rPr>
              <w:sym w:font="Symbol" w:char="F06A"/>
            </w:r>
            <w:r>
              <w:rPr>
                <w:sz w:val="24"/>
              </w:rPr>
              <w:t xml:space="preserve"> 84 =</w:t>
            </w:r>
          </w:p>
          <w:p w:rsidR="00880864" w:rsidRDefault="00880864" w:rsidP="00880864">
            <w:pPr>
              <w:rPr>
                <w:sz w:val="24"/>
              </w:rPr>
            </w:pPr>
          </w:p>
          <w:p w:rsidR="00880864" w:rsidRDefault="00880864" w:rsidP="00880864">
            <w:pPr>
              <w:rPr>
                <w:sz w:val="24"/>
              </w:rPr>
            </w:pPr>
            <w:r>
              <w:rPr>
                <w:sz w:val="24"/>
              </w:rPr>
              <w:sym w:font="Symbol" w:char="F06A"/>
            </w:r>
            <w:r>
              <w:rPr>
                <w:sz w:val="24"/>
              </w:rPr>
              <w:t xml:space="preserve"> 95 =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0864" w:rsidRDefault="00880864" w:rsidP="00880864">
            <w:pPr>
              <w:rPr>
                <w:sz w:val="24"/>
              </w:rPr>
            </w:pPr>
            <w:r>
              <w:rPr>
                <w:sz w:val="24"/>
              </w:rPr>
              <w:t>Md=</w:t>
            </w:r>
          </w:p>
        </w:tc>
      </w:tr>
      <w:tr w:rsidR="00880864" w:rsidTr="00CE3781">
        <w:trPr>
          <w:cantSplit/>
          <w:trHeight w:val="41"/>
        </w:trPr>
        <w:tc>
          <w:tcPr>
            <w:tcW w:w="2164" w:type="dxa"/>
            <w:gridSpan w:val="5"/>
            <w:vMerge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2233" w:type="dxa"/>
            <w:gridSpan w:val="6"/>
            <w:vMerge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2233" w:type="dxa"/>
            <w:gridSpan w:val="3"/>
            <w:vMerge/>
            <w:tcBorders>
              <w:right w:val="nil"/>
            </w:tcBorders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2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0864" w:rsidRDefault="00880864" w:rsidP="00880864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Mz</w:t>
            </w:r>
            <w:proofErr w:type="spellEnd"/>
            <w:r>
              <w:rPr>
                <w:sz w:val="24"/>
              </w:rPr>
              <w:t>=</w:t>
            </w:r>
          </w:p>
        </w:tc>
      </w:tr>
      <w:tr w:rsidR="00880864" w:rsidTr="00CE3781">
        <w:trPr>
          <w:cantSplit/>
          <w:trHeight w:val="41"/>
        </w:trPr>
        <w:tc>
          <w:tcPr>
            <w:tcW w:w="2164" w:type="dxa"/>
            <w:gridSpan w:val="5"/>
            <w:vMerge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2233" w:type="dxa"/>
            <w:gridSpan w:val="6"/>
            <w:vMerge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2233" w:type="dxa"/>
            <w:gridSpan w:val="3"/>
            <w:vMerge/>
            <w:tcBorders>
              <w:right w:val="nil"/>
            </w:tcBorders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2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0864" w:rsidRDefault="00880864" w:rsidP="00880864">
            <w:pPr>
              <w:rPr>
                <w:sz w:val="24"/>
              </w:rPr>
            </w:pPr>
            <w:r>
              <w:rPr>
                <w:sz w:val="24"/>
              </w:rPr>
              <w:t>S</w:t>
            </w:r>
            <w:r w:rsidRPr="0019200B">
              <w:rPr>
                <w:sz w:val="24"/>
              </w:rPr>
              <w:t>I</w:t>
            </w:r>
            <w:r>
              <w:rPr>
                <w:sz w:val="24"/>
              </w:rPr>
              <w:t>=</w:t>
            </w:r>
          </w:p>
        </w:tc>
      </w:tr>
      <w:tr w:rsidR="00880864" w:rsidTr="00CE3781">
        <w:trPr>
          <w:cantSplit/>
          <w:trHeight w:val="41"/>
        </w:trPr>
        <w:tc>
          <w:tcPr>
            <w:tcW w:w="2164" w:type="dxa"/>
            <w:gridSpan w:val="5"/>
            <w:vMerge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2233" w:type="dxa"/>
            <w:gridSpan w:val="6"/>
            <w:vMerge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2233" w:type="dxa"/>
            <w:gridSpan w:val="3"/>
            <w:vMerge/>
            <w:tcBorders>
              <w:right w:val="nil"/>
            </w:tcBorders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2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0864" w:rsidRDefault="00880864" w:rsidP="00880864">
            <w:pPr>
              <w:rPr>
                <w:sz w:val="24"/>
              </w:rPr>
            </w:pPr>
            <w:r>
              <w:rPr>
                <w:sz w:val="24"/>
              </w:rPr>
              <w:t>SKI=</w:t>
            </w:r>
          </w:p>
        </w:tc>
      </w:tr>
      <w:tr w:rsidR="00880864" w:rsidTr="00CE3781">
        <w:trPr>
          <w:cantSplit/>
          <w:trHeight w:val="41"/>
        </w:trPr>
        <w:tc>
          <w:tcPr>
            <w:tcW w:w="2164" w:type="dxa"/>
            <w:gridSpan w:val="5"/>
            <w:vMerge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2233" w:type="dxa"/>
            <w:gridSpan w:val="6"/>
            <w:vMerge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2233" w:type="dxa"/>
            <w:gridSpan w:val="3"/>
            <w:vMerge/>
            <w:tcBorders>
              <w:right w:val="nil"/>
            </w:tcBorders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864" w:rsidRDefault="00880864" w:rsidP="00880864">
            <w:pPr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Ka</w:t>
            </w:r>
            <w:proofErr w:type="spellEnd"/>
            <w:proofErr w:type="gramEnd"/>
            <w:r>
              <w:rPr>
                <w:sz w:val="24"/>
              </w:rPr>
              <w:t>=</w:t>
            </w:r>
          </w:p>
        </w:tc>
      </w:tr>
      <w:tr w:rsidR="00880864" w:rsidTr="00CE3781">
        <w:trPr>
          <w:cantSplit/>
          <w:trHeight w:val="41"/>
        </w:trPr>
        <w:tc>
          <w:tcPr>
            <w:tcW w:w="806" w:type="dxa"/>
            <w:tcBorders>
              <w:bottom w:val="nil"/>
            </w:tcBorders>
          </w:tcPr>
          <w:p w:rsidR="00880864" w:rsidRDefault="00880864" w:rsidP="0088086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Sed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Text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77" w:type="dxa"/>
            <w:gridSpan w:val="3"/>
          </w:tcPr>
          <w:p w:rsidR="00880864" w:rsidRDefault="00880864" w:rsidP="00880864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Valor em </w:t>
            </w:r>
            <w:r>
              <w:rPr>
                <w:sz w:val="24"/>
              </w:rPr>
              <w:sym w:font="Symbol" w:char="F06A"/>
            </w: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jc w:val="center"/>
              <w:rPr>
                <w:sz w:val="24"/>
              </w:rPr>
            </w:pPr>
            <w:r>
              <w:rPr>
                <w:sz w:val="24"/>
              </w:rPr>
              <w:t>Valor em mm</w:t>
            </w: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jc w:val="center"/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1158" w:type="dxa"/>
          </w:tcPr>
          <w:p w:rsidR="00880864" w:rsidRDefault="00880864" w:rsidP="0088086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Acumul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516" w:type="dxa"/>
            <w:gridSpan w:val="2"/>
          </w:tcPr>
          <w:p w:rsidR="00880864" w:rsidRDefault="00880864" w:rsidP="00880864">
            <w:pPr>
              <w:jc w:val="center"/>
              <w:rPr>
                <w:sz w:val="24"/>
              </w:rPr>
            </w:pPr>
            <w:r>
              <w:rPr>
                <w:sz w:val="24"/>
              </w:rPr>
              <w:t>Observações</w:t>
            </w:r>
          </w:p>
        </w:tc>
      </w:tr>
      <w:tr w:rsidR="00880864" w:rsidTr="00CE3781">
        <w:trPr>
          <w:cantSplit/>
          <w:trHeight w:val="328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0864" w:rsidRDefault="00880864" w:rsidP="00880864">
            <w:pPr>
              <w:pStyle w:val="Ttulo1"/>
            </w:pPr>
            <w:proofErr w:type="spellStart"/>
            <w:r>
              <w:t>Sx</w:t>
            </w:r>
            <w:proofErr w:type="spellEnd"/>
          </w:p>
        </w:tc>
        <w:tc>
          <w:tcPr>
            <w:tcW w:w="877" w:type="dxa"/>
            <w:gridSpan w:val="2"/>
            <w:vMerge w:val="restart"/>
            <w:tcBorders>
              <w:left w:val="nil"/>
            </w:tcBorders>
            <w:vAlign w:val="center"/>
          </w:tcPr>
          <w:p w:rsidR="00880864" w:rsidRDefault="00880864" w:rsidP="00880864">
            <w:pPr>
              <w:jc w:val="center"/>
            </w:pPr>
            <w:r>
              <w:rPr>
                <w:sz w:val="24"/>
              </w:rPr>
              <w:t>C</w:t>
            </w:r>
          </w:p>
          <w:p w:rsidR="00880864" w:rsidRDefault="00880864" w:rsidP="00880864">
            <w:pPr>
              <w:jc w:val="center"/>
            </w:pPr>
            <w:r>
              <w:t>A</w:t>
            </w:r>
          </w:p>
          <w:p w:rsidR="00880864" w:rsidRDefault="00880864" w:rsidP="00880864">
            <w:pPr>
              <w:jc w:val="center"/>
            </w:pPr>
            <w:r>
              <w:t>S</w:t>
            </w:r>
          </w:p>
          <w:p w:rsidR="00880864" w:rsidRDefault="00880864" w:rsidP="00880864">
            <w:pPr>
              <w:jc w:val="center"/>
              <w:rPr>
                <w:sz w:val="24"/>
              </w:rPr>
            </w:pPr>
            <w:r>
              <w:t>C</w:t>
            </w:r>
            <w:r>
              <w:rPr>
                <w:sz w:val="24"/>
              </w:rPr>
              <w:t>.</w:t>
            </w:r>
          </w:p>
        </w:tc>
        <w:tc>
          <w:tcPr>
            <w:tcW w:w="877" w:type="dxa"/>
            <w:gridSpan w:val="3"/>
          </w:tcPr>
          <w:p w:rsidR="00880864" w:rsidRDefault="00880864" w:rsidP="00880864">
            <w:pPr>
              <w:rPr>
                <w:sz w:val="24"/>
              </w:rPr>
            </w:pPr>
            <w:r>
              <w:rPr>
                <w:sz w:val="24"/>
              </w:rPr>
              <w:t>-2,0</w:t>
            </w: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>4,</w:t>
            </w:r>
            <w:proofErr w:type="gramEnd"/>
            <w:r>
              <w:rPr>
                <w:sz w:val="24"/>
              </w:rPr>
              <w:t>000</w:t>
            </w: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1158" w:type="dxa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2516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</w:tr>
      <w:tr w:rsidR="00880864" w:rsidTr="00CE3781">
        <w:trPr>
          <w:cantSplit/>
          <w:trHeight w:val="328"/>
        </w:trPr>
        <w:tc>
          <w:tcPr>
            <w:tcW w:w="8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0864" w:rsidRDefault="00880864" w:rsidP="00880864">
            <w:pPr>
              <w:jc w:val="center"/>
              <w:rPr>
                <w:sz w:val="24"/>
              </w:rPr>
            </w:pPr>
          </w:p>
        </w:tc>
        <w:tc>
          <w:tcPr>
            <w:tcW w:w="877" w:type="dxa"/>
            <w:gridSpan w:val="2"/>
            <w:vMerge/>
            <w:tcBorders>
              <w:left w:val="nil"/>
            </w:tcBorders>
            <w:vAlign w:val="center"/>
          </w:tcPr>
          <w:p w:rsidR="00880864" w:rsidRDefault="00880864" w:rsidP="00880864">
            <w:pPr>
              <w:jc w:val="center"/>
              <w:rPr>
                <w:sz w:val="24"/>
              </w:rPr>
            </w:pPr>
          </w:p>
        </w:tc>
        <w:tc>
          <w:tcPr>
            <w:tcW w:w="877" w:type="dxa"/>
            <w:gridSpan w:val="3"/>
          </w:tcPr>
          <w:p w:rsidR="00880864" w:rsidRDefault="00880864" w:rsidP="00880864">
            <w:pPr>
              <w:rPr>
                <w:sz w:val="24"/>
              </w:rPr>
            </w:pPr>
            <w:r>
              <w:rPr>
                <w:sz w:val="24"/>
              </w:rPr>
              <w:t>-1,5</w:t>
            </w: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>2,</w:t>
            </w:r>
            <w:proofErr w:type="gramEnd"/>
            <w:r>
              <w:rPr>
                <w:sz w:val="24"/>
              </w:rPr>
              <w:t>830</w:t>
            </w: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1158" w:type="dxa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2516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</w:tr>
      <w:tr w:rsidR="00880864" w:rsidTr="00CE3781">
        <w:trPr>
          <w:cantSplit/>
          <w:trHeight w:val="328"/>
        </w:trPr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864" w:rsidRDefault="00880864" w:rsidP="0088086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Gn</w:t>
            </w:r>
            <w:proofErr w:type="spellEnd"/>
          </w:p>
        </w:tc>
        <w:tc>
          <w:tcPr>
            <w:tcW w:w="877" w:type="dxa"/>
            <w:gridSpan w:val="2"/>
            <w:vMerge/>
            <w:tcBorders>
              <w:left w:val="nil"/>
            </w:tcBorders>
            <w:vAlign w:val="center"/>
          </w:tcPr>
          <w:p w:rsidR="00880864" w:rsidRDefault="00880864" w:rsidP="00880864">
            <w:pPr>
              <w:jc w:val="center"/>
              <w:rPr>
                <w:sz w:val="24"/>
              </w:rPr>
            </w:pPr>
          </w:p>
        </w:tc>
        <w:tc>
          <w:tcPr>
            <w:tcW w:w="877" w:type="dxa"/>
            <w:gridSpan w:val="3"/>
          </w:tcPr>
          <w:p w:rsidR="00880864" w:rsidRDefault="00880864" w:rsidP="00880864">
            <w:pPr>
              <w:rPr>
                <w:sz w:val="24"/>
              </w:rPr>
            </w:pPr>
            <w:r>
              <w:rPr>
                <w:sz w:val="24"/>
              </w:rPr>
              <w:t>-1,0</w:t>
            </w: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>2,</w:t>
            </w:r>
            <w:proofErr w:type="gramEnd"/>
            <w:r>
              <w:rPr>
                <w:sz w:val="24"/>
              </w:rPr>
              <w:t>000</w:t>
            </w: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1158" w:type="dxa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2516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</w:tr>
      <w:tr w:rsidR="00880864" w:rsidTr="00CE3781">
        <w:trPr>
          <w:cantSplit/>
          <w:trHeight w:val="328"/>
        </w:trPr>
        <w:tc>
          <w:tcPr>
            <w:tcW w:w="806" w:type="dxa"/>
            <w:vMerge w:val="restart"/>
            <w:tcBorders>
              <w:top w:val="nil"/>
            </w:tcBorders>
            <w:vAlign w:val="center"/>
          </w:tcPr>
          <w:p w:rsidR="00880864" w:rsidRDefault="00880864" w:rsidP="00880864">
            <w:pPr>
              <w:rPr>
                <w:sz w:val="24"/>
              </w:rPr>
            </w:pPr>
            <w:r>
              <w:rPr>
                <w:sz w:val="24"/>
              </w:rPr>
              <w:t>AMG</w:t>
            </w:r>
          </w:p>
        </w:tc>
        <w:tc>
          <w:tcPr>
            <w:tcW w:w="877" w:type="dxa"/>
            <w:gridSpan w:val="2"/>
            <w:vMerge w:val="restart"/>
            <w:vAlign w:val="center"/>
          </w:tcPr>
          <w:p w:rsidR="00880864" w:rsidRDefault="00880864" w:rsidP="0088086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  <w:p w:rsidR="00880864" w:rsidRDefault="00880864" w:rsidP="00880864">
            <w:pPr>
              <w:jc w:val="center"/>
              <w:rPr>
                <w:sz w:val="24"/>
              </w:rPr>
            </w:pPr>
          </w:p>
          <w:p w:rsidR="00880864" w:rsidRDefault="00880864" w:rsidP="00880864">
            <w:pPr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  <w:p w:rsidR="00880864" w:rsidRDefault="00880864" w:rsidP="00880864">
            <w:pPr>
              <w:jc w:val="center"/>
              <w:rPr>
                <w:sz w:val="24"/>
              </w:rPr>
            </w:pPr>
          </w:p>
          <w:p w:rsidR="00880864" w:rsidRDefault="00880864" w:rsidP="00880864">
            <w:pPr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  <w:p w:rsidR="00880864" w:rsidRDefault="00880864" w:rsidP="00880864">
            <w:pPr>
              <w:jc w:val="center"/>
              <w:rPr>
                <w:sz w:val="24"/>
              </w:rPr>
            </w:pPr>
          </w:p>
          <w:p w:rsidR="00880864" w:rsidRDefault="00880864" w:rsidP="00880864">
            <w:pPr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  <w:p w:rsidR="00880864" w:rsidRDefault="00880864" w:rsidP="00880864">
            <w:pPr>
              <w:jc w:val="center"/>
              <w:rPr>
                <w:sz w:val="24"/>
              </w:rPr>
            </w:pPr>
          </w:p>
          <w:p w:rsidR="00880864" w:rsidRDefault="00880864" w:rsidP="0088086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877" w:type="dxa"/>
            <w:gridSpan w:val="3"/>
          </w:tcPr>
          <w:p w:rsidR="00880864" w:rsidRDefault="00880864" w:rsidP="00880864">
            <w:pPr>
              <w:rPr>
                <w:sz w:val="24"/>
              </w:rPr>
            </w:pPr>
            <w:r>
              <w:rPr>
                <w:sz w:val="24"/>
              </w:rPr>
              <w:t>-0,5</w:t>
            </w: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>1,</w:t>
            </w:r>
            <w:proofErr w:type="gramEnd"/>
            <w:r>
              <w:rPr>
                <w:sz w:val="24"/>
              </w:rPr>
              <w:t>410</w:t>
            </w: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1158" w:type="dxa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2516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</w:tr>
      <w:tr w:rsidR="00880864" w:rsidTr="00CE3781">
        <w:trPr>
          <w:cantSplit/>
          <w:trHeight w:val="328"/>
        </w:trPr>
        <w:tc>
          <w:tcPr>
            <w:tcW w:w="806" w:type="dxa"/>
            <w:vMerge/>
            <w:vAlign w:val="center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877" w:type="dxa"/>
            <w:gridSpan w:val="2"/>
            <w:vMerge/>
            <w:vAlign w:val="center"/>
          </w:tcPr>
          <w:p w:rsidR="00880864" w:rsidRDefault="00880864" w:rsidP="00880864">
            <w:pPr>
              <w:jc w:val="center"/>
              <w:rPr>
                <w:sz w:val="24"/>
              </w:rPr>
            </w:pPr>
          </w:p>
        </w:tc>
        <w:tc>
          <w:tcPr>
            <w:tcW w:w="877" w:type="dxa"/>
            <w:gridSpan w:val="3"/>
          </w:tcPr>
          <w:p w:rsidR="00880864" w:rsidRDefault="00880864" w:rsidP="00880864">
            <w:pPr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>1,</w:t>
            </w:r>
            <w:proofErr w:type="gramEnd"/>
            <w:r>
              <w:rPr>
                <w:sz w:val="24"/>
              </w:rPr>
              <w:t>000</w:t>
            </w: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1158" w:type="dxa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2516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</w:tr>
      <w:tr w:rsidR="00880864" w:rsidTr="00CE3781">
        <w:trPr>
          <w:cantSplit/>
          <w:trHeight w:val="328"/>
        </w:trPr>
        <w:tc>
          <w:tcPr>
            <w:tcW w:w="806" w:type="dxa"/>
            <w:vMerge w:val="restart"/>
            <w:vAlign w:val="center"/>
          </w:tcPr>
          <w:p w:rsidR="00880864" w:rsidRDefault="00880864" w:rsidP="00880864">
            <w:pPr>
              <w:rPr>
                <w:sz w:val="24"/>
              </w:rPr>
            </w:pPr>
            <w:r>
              <w:rPr>
                <w:sz w:val="24"/>
              </w:rPr>
              <w:t>AG</w:t>
            </w:r>
          </w:p>
        </w:tc>
        <w:tc>
          <w:tcPr>
            <w:tcW w:w="877" w:type="dxa"/>
            <w:gridSpan w:val="2"/>
            <w:vMerge/>
            <w:vAlign w:val="center"/>
          </w:tcPr>
          <w:p w:rsidR="00880864" w:rsidRDefault="00880864" w:rsidP="00880864">
            <w:pPr>
              <w:jc w:val="center"/>
              <w:rPr>
                <w:sz w:val="24"/>
              </w:rPr>
            </w:pPr>
          </w:p>
        </w:tc>
        <w:tc>
          <w:tcPr>
            <w:tcW w:w="877" w:type="dxa"/>
            <w:gridSpan w:val="3"/>
          </w:tcPr>
          <w:p w:rsidR="00880864" w:rsidRDefault="00880864" w:rsidP="00880864">
            <w:pPr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>0,</w:t>
            </w:r>
            <w:proofErr w:type="gramEnd"/>
            <w:r>
              <w:rPr>
                <w:sz w:val="24"/>
              </w:rPr>
              <w:t>710</w:t>
            </w: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1158" w:type="dxa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2516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</w:tr>
      <w:tr w:rsidR="00880864" w:rsidTr="00CE3781">
        <w:trPr>
          <w:cantSplit/>
          <w:trHeight w:val="328"/>
        </w:trPr>
        <w:tc>
          <w:tcPr>
            <w:tcW w:w="806" w:type="dxa"/>
            <w:vMerge/>
            <w:vAlign w:val="center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877" w:type="dxa"/>
            <w:gridSpan w:val="2"/>
            <w:vMerge/>
            <w:vAlign w:val="center"/>
          </w:tcPr>
          <w:p w:rsidR="00880864" w:rsidRDefault="00880864" w:rsidP="00880864">
            <w:pPr>
              <w:jc w:val="center"/>
              <w:rPr>
                <w:sz w:val="24"/>
              </w:rPr>
            </w:pPr>
          </w:p>
        </w:tc>
        <w:tc>
          <w:tcPr>
            <w:tcW w:w="877" w:type="dxa"/>
            <w:gridSpan w:val="3"/>
          </w:tcPr>
          <w:p w:rsidR="00880864" w:rsidRDefault="00880864" w:rsidP="00880864">
            <w:pPr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>0,</w:t>
            </w:r>
            <w:proofErr w:type="gramEnd"/>
            <w:r>
              <w:rPr>
                <w:sz w:val="24"/>
              </w:rPr>
              <w:t>500</w:t>
            </w: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1158" w:type="dxa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2516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</w:tr>
      <w:tr w:rsidR="00880864" w:rsidTr="00CE3781">
        <w:trPr>
          <w:cantSplit/>
          <w:trHeight w:val="328"/>
        </w:trPr>
        <w:tc>
          <w:tcPr>
            <w:tcW w:w="806" w:type="dxa"/>
            <w:vMerge w:val="restart"/>
            <w:vAlign w:val="center"/>
          </w:tcPr>
          <w:p w:rsidR="00880864" w:rsidRDefault="00880864" w:rsidP="00880864">
            <w:pPr>
              <w:rPr>
                <w:sz w:val="24"/>
              </w:rPr>
            </w:pPr>
            <w:r>
              <w:rPr>
                <w:sz w:val="24"/>
              </w:rPr>
              <w:t>AM</w:t>
            </w:r>
          </w:p>
        </w:tc>
        <w:tc>
          <w:tcPr>
            <w:tcW w:w="877" w:type="dxa"/>
            <w:gridSpan w:val="2"/>
            <w:vMerge/>
            <w:vAlign w:val="center"/>
          </w:tcPr>
          <w:p w:rsidR="00880864" w:rsidRDefault="00880864" w:rsidP="00880864">
            <w:pPr>
              <w:jc w:val="center"/>
              <w:rPr>
                <w:sz w:val="24"/>
              </w:rPr>
            </w:pPr>
          </w:p>
        </w:tc>
        <w:tc>
          <w:tcPr>
            <w:tcW w:w="877" w:type="dxa"/>
            <w:gridSpan w:val="3"/>
          </w:tcPr>
          <w:p w:rsidR="00880864" w:rsidRDefault="00880864" w:rsidP="00880864">
            <w:pPr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>0,</w:t>
            </w:r>
            <w:proofErr w:type="gramEnd"/>
            <w:r>
              <w:rPr>
                <w:sz w:val="24"/>
              </w:rPr>
              <w:t>354</w:t>
            </w: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1158" w:type="dxa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2516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</w:tr>
      <w:tr w:rsidR="00880864" w:rsidTr="00CE3781">
        <w:trPr>
          <w:cantSplit/>
          <w:trHeight w:val="328"/>
        </w:trPr>
        <w:tc>
          <w:tcPr>
            <w:tcW w:w="806" w:type="dxa"/>
            <w:vMerge/>
            <w:vAlign w:val="center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877" w:type="dxa"/>
            <w:gridSpan w:val="2"/>
            <w:vMerge/>
            <w:vAlign w:val="center"/>
          </w:tcPr>
          <w:p w:rsidR="00880864" w:rsidRDefault="00880864" w:rsidP="00880864">
            <w:pPr>
              <w:jc w:val="center"/>
              <w:rPr>
                <w:sz w:val="24"/>
              </w:rPr>
            </w:pPr>
          </w:p>
        </w:tc>
        <w:tc>
          <w:tcPr>
            <w:tcW w:w="877" w:type="dxa"/>
            <w:gridSpan w:val="3"/>
          </w:tcPr>
          <w:p w:rsidR="00880864" w:rsidRDefault="00880864" w:rsidP="00880864">
            <w:pPr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>0,</w:t>
            </w:r>
            <w:proofErr w:type="gramEnd"/>
            <w:r>
              <w:rPr>
                <w:sz w:val="24"/>
              </w:rPr>
              <w:t>250</w:t>
            </w: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1158" w:type="dxa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2516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</w:tr>
      <w:tr w:rsidR="00880864" w:rsidTr="00CE3781">
        <w:trPr>
          <w:cantSplit/>
          <w:trHeight w:val="328"/>
        </w:trPr>
        <w:tc>
          <w:tcPr>
            <w:tcW w:w="806" w:type="dxa"/>
            <w:vMerge w:val="restart"/>
            <w:vAlign w:val="center"/>
          </w:tcPr>
          <w:p w:rsidR="00880864" w:rsidRDefault="00880864" w:rsidP="00880864">
            <w:pPr>
              <w:rPr>
                <w:sz w:val="24"/>
              </w:rPr>
            </w:pPr>
            <w:r>
              <w:rPr>
                <w:sz w:val="24"/>
              </w:rPr>
              <w:t>AF</w:t>
            </w:r>
          </w:p>
        </w:tc>
        <w:tc>
          <w:tcPr>
            <w:tcW w:w="877" w:type="dxa"/>
            <w:gridSpan w:val="2"/>
            <w:vMerge/>
            <w:vAlign w:val="center"/>
          </w:tcPr>
          <w:p w:rsidR="00880864" w:rsidRDefault="00880864" w:rsidP="00880864">
            <w:pPr>
              <w:jc w:val="center"/>
              <w:rPr>
                <w:sz w:val="24"/>
              </w:rPr>
            </w:pPr>
          </w:p>
        </w:tc>
        <w:tc>
          <w:tcPr>
            <w:tcW w:w="877" w:type="dxa"/>
            <w:gridSpan w:val="3"/>
          </w:tcPr>
          <w:p w:rsidR="00880864" w:rsidRDefault="00880864" w:rsidP="00880864">
            <w:pPr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>0,</w:t>
            </w:r>
            <w:proofErr w:type="gramEnd"/>
            <w:r>
              <w:rPr>
                <w:sz w:val="24"/>
              </w:rPr>
              <w:t>177</w:t>
            </w: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1158" w:type="dxa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2516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</w:tr>
      <w:tr w:rsidR="00880864" w:rsidTr="00CE3781">
        <w:trPr>
          <w:cantSplit/>
          <w:trHeight w:val="328"/>
        </w:trPr>
        <w:tc>
          <w:tcPr>
            <w:tcW w:w="806" w:type="dxa"/>
            <w:vMerge/>
            <w:vAlign w:val="center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877" w:type="dxa"/>
            <w:gridSpan w:val="2"/>
            <w:vMerge/>
            <w:vAlign w:val="center"/>
          </w:tcPr>
          <w:p w:rsidR="00880864" w:rsidRDefault="00880864" w:rsidP="00880864">
            <w:pPr>
              <w:jc w:val="center"/>
              <w:rPr>
                <w:sz w:val="24"/>
              </w:rPr>
            </w:pPr>
          </w:p>
        </w:tc>
        <w:tc>
          <w:tcPr>
            <w:tcW w:w="877" w:type="dxa"/>
            <w:gridSpan w:val="3"/>
          </w:tcPr>
          <w:p w:rsidR="00880864" w:rsidRDefault="00880864" w:rsidP="00880864">
            <w:pPr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>0,</w:t>
            </w:r>
            <w:proofErr w:type="gramEnd"/>
            <w:r>
              <w:rPr>
                <w:sz w:val="24"/>
              </w:rPr>
              <w:t>125</w:t>
            </w: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1158" w:type="dxa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2516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</w:tr>
      <w:tr w:rsidR="00880864" w:rsidTr="00CE3781">
        <w:trPr>
          <w:cantSplit/>
          <w:trHeight w:val="328"/>
        </w:trPr>
        <w:tc>
          <w:tcPr>
            <w:tcW w:w="806" w:type="dxa"/>
            <w:vMerge w:val="restart"/>
            <w:vAlign w:val="center"/>
          </w:tcPr>
          <w:p w:rsidR="00880864" w:rsidRDefault="00880864" w:rsidP="00880864">
            <w:pPr>
              <w:rPr>
                <w:sz w:val="24"/>
              </w:rPr>
            </w:pPr>
            <w:r>
              <w:rPr>
                <w:sz w:val="24"/>
              </w:rPr>
              <w:t>AMF</w:t>
            </w:r>
          </w:p>
        </w:tc>
        <w:tc>
          <w:tcPr>
            <w:tcW w:w="877" w:type="dxa"/>
            <w:gridSpan w:val="2"/>
            <w:vMerge/>
            <w:vAlign w:val="center"/>
          </w:tcPr>
          <w:p w:rsidR="00880864" w:rsidRDefault="00880864" w:rsidP="00880864">
            <w:pPr>
              <w:jc w:val="center"/>
              <w:rPr>
                <w:sz w:val="24"/>
              </w:rPr>
            </w:pPr>
          </w:p>
        </w:tc>
        <w:tc>
          <w:tcPr>
            <w:tcW w:w="877" w:type="dxa"/>
            <w:gridSpan w:val="3"/>
          </w:tcPr>
          <w:p w:rsidR="00880864" w:rsidRDefault="00880864" w:rsidP="00880864">
            <w:pPr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>0,</w:t>
            </w:r>
            <w:proofErr w:type="gramEnd"/>
            <w:r>
              <w:rPr>
                <w:sz w:val="24"/>
              </w:rPr>
              <w:t>088</w:t>
            </w: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1158" w:type="dxa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2516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</w:tr>
      <w:tr w:rsidR="00880864" w:rsidTr="00CE3781">
        <w:trPr>
          <w:cantSplit/>
          <w:trHeight w:val="328"/>
        </w:trPr>
        <w:tc>
          <w:tcPr>
            <w:tcW w:w="806" w:type="dxa"/>
            <w:vMerge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877" w:type="dxa"/>
            <w:gridSpan w:val="2"/>
            <w:vMerge/>
            <w:vAlign w:val="center"/>
          </w:tcPr>
          <w:p w:rsidR="00880864" w:rsidRDefault="00880864" w:rsidP="00880864">
            <w:pPr>
              <w:jc w:val="center"/>
              <w:rPr>
                <w:sz w:val="24"/>
              </w:rPr>
            </w:pPr>
          </w:p>
        </w:tc>
        <w:tc>
          <w:tcPr>
            <w:tcW w:w="877" w:type="dxa"/>
            <w:gridSpan w:val="3"/>
          </w:tcPr>
          <w:p w:rsidR="00880864" w:rsidRDefault="00880864" w:rsidP="00880864">
            <w:pPr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>0,</w:t>
            </w:r>
            <w:proofErr w:type="gramEnd"/>
            <w:r>
              <w:rPr>
                <w:sz w:val="24"/>
              </w:rPr>
              <w:t>062</w:t>
            </w: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1158" w:type="dxa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2516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</w:tr>
      <w:tr w:rsidR="00880864" w:rsidTr="00CE3781">
        <w:trPr>
          <w:cantSplit/>
          <w:trHeight w:val="328"/>
        </w:trPr>
        <w:tc>
          <w:tcPr>
            <w:tcW w:w="806" w:type="dxa"/>
            <w:vAlign w:val="center"/>
          </w:tcPr>
          <w:p w:rsidR="00880864" w:rsidRDefault="00880864" w:rsidP="00880864">
            <w:pPr>
              <w:rPr>
                <w:sz w:val="24"/>
              </w:rPr>
            </w:pPr>
            <w:r>
              <w:rPr>
                <w:sz w:val="24"/>
              </w:rPr>
              <w:t>SG</w:t>
            </w:r>
          </w:p>
        </w:tc>
        <w:tc>
          <w:tcPr>
            <w:tcW w:w="877" w:type="dxa"/>
            <w:gridSpan w:val="2"/>
            <w:vMerge w:val="restart"/>
            <w:vAlign w:val="center"/>
          </w:tcPr>
          <w:p w:rsidR="00880864" w:rsidRDefault="00880864" w:rsidP="00880864">
            <w:pPr>
              <w:jc w:val="center"/>
            </w:pPr>
            <w:r>
              <w:t>L</w:t>
            </w:r>
          </w:p>
          <w:p w:rsidR="00880864" w:rsidRDefault="00880864" w:rsidP="00880864">
            <w:pPr>
              <w:jc w:val="center"/>
            </w:pPr>
            <w:r>
              <w:t>A</w:t>
            </w:r>
          </w:p>
          <w:p w:rsidR="00880864" w:rsidRDefault="00880864" w:rsidP="00880864">
            <w:pPr>
              <w:jc w:val="center"/>
            </w:pPr>
            <w:r>
              <w:t>M</w:t>
            </w:r>
          </w:p>
          <w:p w:rsidR="00880864" w:rsidRDefault="00880864" w:rsidP="00880864">
            <w:pPr>
              <w:jc w:val="center"/>
            </w:pPr>
            <w:r>
              <w:t>A</w:t>
            </w:r>
          </w:p>
        </w:tc>
        <w:tc>
          <w:tcPr>
            <w:tcW w:w="877" w:type="dxa"/>
            <w:gridSpan w:val="3"/>
          </w:tcPr>
          <w:p w:rsidR="00880864" w:rsidRDefault="00880864" w:rsidP="00880864">
            <w:pPr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>0,</w:t>
            </w:r>
            <w:proofErr w:type="gramEnd"/>
            <w:r>
              <w:rPr>
                <w:sz w:val="24"/>
              </w:rPr>
              <w:t>036</w:t>
            </w: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1158" w:type="dxa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2516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</w:tr>
      <w:tr w:rsidR="00880864" w:rsidTr="00CE3781">
        <w:trPr>
          <w:cantSplit/>
          <w:trHeight w:val="328"/>
        </w:trPr>
        <w:tc>
          <w:tcPr>
            <w:tcW w:w="806" w:type="dxa"/>
            <w:vAlign w:val="center"/>
          </w:tcPr>
          <w:p w:rsidR="00880864" w:rsidRDefault="00880864" w:rsidP="00880864">
            <w:pPr>
              <w:rPr>
                <w:sz w:val="24"/>
              </w:rPr>
            </w:pPr>
            <w:r>
              <w:rPr>
                <w:sz w:val="24"/>
              </w:rPr>
              <w:t>SM</w:t>
            </w:r>
          </w:p>
        </w:tc>
        <w:tc>
          <w:tcPr>
            <w:tcW w:w="877" w:type="dxa"/>
            <w:gridSpan w:val="2"/>
            <w:vMerge/>
            <w:vAlign w:val="center"/>
          </w:tcPr>
          <w:p w:rsidR="00880864" w:rsidRDefault="00880864" w:rsidP="00880864">
            <w:pPr>
              <w:jc w:val="center"/>
              <w:rPr>
                <w:sz w:val="24"/>
              </w:rPr>
            </w:pPr>
          </w:p>
        </w:tc>
        <w:tc>
          <w:tcPr>
            <w:tcW w:w="877" w:type="dxa"/>
            <w:gridSpan w:val="3"/>
          </w:tcPr>
          <w:p w:rsidR="00880864" w:rsidRDefault="00880864" w:rsidP="00880864">
            <w:pPr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>0,</w:t>
            </w:r>
            <w:proofErr w:type="gramEnd"/>
            <w:r>
              <w:rPr>
                <w:sz w:val="24"/>
              </w:rPr>
              <w:t>0156</w:t>
            </w: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1158" w:type="dxa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2516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</w:tr>
      <w:tr w:rsidR="00880864" w:rsidTr="00CE3781">
        <w:trPr>
          <w:cantSplit/>
          <w:trHeight w:val="328"/>
        </w:trPr>
        <w:tc>
          <w:tcPr>
            <w:tcW w:w="806" w:type="dxa"/>
            <w:vAlign w:val="center"/>
          </w:tcPr>
          <w:p w:rsidR="00880864" w:rsidRDefault="00880864" w:rsidP="00880864">
            <w:pPr>
              <w:rPr>
                <w:sz w:val="24"/>
              </w:rPr>
            </w:pPr>
            <w:r>
              <w:rPr>
                <w:sz w:val="24"/>
              </w:rPr>
              <w:t>SF</w:t>
            </w:r>
          </w:p>
        </w:tc>
        <w:tc>
          <w:tcPr>
            <w:tcW w:w="877" w:type="dxa"/>
            <w:gridSpan w:val="2"/>
            <w:vMerge/>
            <w:vAlign w:val="center"/>
          </w:tcPr>
          <w:p w:rsidR="00880864" w:rsidRDefault="00880864" w:rsidP="00880864">
            <w:pPr>
              <w:jc w:val="center"/>
              <w:rPr>
                <w:sz w:val="24"/>
              </w:rPr>
            </w:pPr>
          </w:p>
        </w:tc>
        <w:tc>
          <w:tcPr>
            <w:tcW w:w="877" w:type="dxa"/>
            <w:gridSpan w:val="3"/>
          </w:tcPr>
          <w:p w:rsidR="00880864" w:rsidRDefault="00880864" w:rsidP="00880864">
            <w:pPr>
              <w:rPr>
                <w:sz w:val="24"/>
              </w:rPr>
            </w:pPr>
            <w:r>
              <w:rPr>
                <w:sz w:val="24"/>
              </w:rPr>
              <w:t>7,0</w:t>
            </w: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>0,</w:t>
            </w:r>
            <w:proofErr w:type="gramEnd"/>
            <w:r>
              <w:rPr>
                <w:sz w:val="24"/>
              </w:rPr>
              <w:t>0078</w:t>
            </w: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1158" w:type="dxa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2516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</w:tr>
      <w:tr w:rsidR="00880864" w:rsidTr="00CE3781">
        <w:trPr>
          <w:cantSplit/>
          <w:trHeight w:val="328"/>
        </w:trPr>
        <w:tc>
          <w:tcPr>
            <w:tcW w:w="806" w:type="dxa"/>
            <w:vAlign w:val="center"/>
          </w:tcPr>
          <w:p w:rsidR="00880864" w:rsidRDefault="00880864" w:rsidP="00880864">
            <w:pPr>
              <w:rPr>
                <w:sz w:val="24"/>
              </w:rPr>
            </w:pPr>
            <w:r>
              <w:rPr>
                <w:sz w:val="24"/>
              </w:rPr>
              <w:t>SMF</w:t>
            </w:r>
          </w:p>
        </w:tc>
        <w:tc>
          <w:tcPr>
            <w:tcW w:w="877" w:type="dxa"/>
            <w:gridSpan w:val="2"/>
            <w:vMerge/>
            <w:vAlign w:val="center"/>
          </w:tcPr>
          <w:p w:rsidR="00880864" w:rsidRDefault="00880864" w:rsidP="00880864">
            <w:pPr>
              <w:jc w:val="center"/>
              <w:rPr>
                <w:sz w:val="24"/>
              </w:rPr>
            </w:pPr>
          </w:p>
        </w:tc>
        <w:tc>
          <w:tcPr>
            <w:tcW w:w="877" w:type="dxa"/>
            <w:gridSpan w:val="3"/>
          </w:tcPr>
          <w:p w:rsidR="00880864" w:rsidRDefault="00880864" w:rsidP="00880864">
            <w:pPr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>0,</w:t>
            </w:r>
            <w:proofErr w:type="gramEnd"/>
            <w:r>
              <w:rPr>
                <w:sz w:val="24"/>
              </w:rPr>
              <w:t>0039</w:t>
            </w: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1158" w:type="dxa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2516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</w:tr>
      <w:tr w:rsidR="00880864" w:rsidTr="00CE3781">
        <w:trPr>
          <w:cantSplit/>
          <w:trHeight w:val="328"/>
        </w:trPr>
        <w:tc>
          <w:tcPr>
            <w:tcW w:w="806" w:type="dxa"/>
            <w:vAlign w:val="center"/>
          </w:tcPr>
          <w:p w:rsidR="00880864" w:rsidRDefault="00880864" w:rsidP="00880864">
            <w:pPr>
              <w:rPr>
                <w:sz w:val="24"/>
              </w:rPr>
            </w:pPr>
            <w:r>
              <w:rPr>
                <w:sz w:val="24"/>
              </w:rPr>
              <w:t>ARG</w:t>
            </w:r>
          </w:p>
        </w:tc>
        <w:tc>
          <w:tcPr>
            <w:tcW w:w="877" w:type="dxa"/>
            <w:gridSpan w:val="2"/>
            <w:vMerge/>
            <w:vAlign w:val="center"/>
          </w:tcPr>
          <w:p w:rsidR="00880864" w:rsidRDefault="00880864" w:rsidP="00880864">
            <w:pPr>
              <w:jc w:val="center"/>
              <w:rPr>
                <w:sz w:val="24"/>
              </w:rPr>
            </w:pPr>
          </w:p>
        </w:tc>
        <w:tc>
          <w:tcPr>
            <w:tcW w:w="877" w:type="dxa"/>
            <w:gridSpan w:val="3"/>
          </w:tcPr>
          <w:p w:rsidR="00880864" w:rsidRDefault="00880864" w:rsidP="00880864">
            <w:pPr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>0,</w:t>
            </w:r>
            <w:proofErr w:type="gramEnd"/>
            <w:r>
              <w:rPr>
                <w:sz w:val="24"/>
              </w:rPr>
              <w:t>002</w:t>
            </w: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877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1158" w:type="dxa"/>
          </w:tcPr>
          <w:p w:rsidR="00880864" w:rsidRDefault="00880864" w:rsidP="00880864">
            <w:pPr>
              <w:rPr>
                <w:sz w:val="24"/>
              </w:rPr>
            </w:pPr>
          </w:p>
        </w:tc>
        <w:tc>
          <w:tcPr>
            <w:tcW w:w="2516" w:type="dxa"/>
            <w:gridSpan w:val="2"/>
          </w:tcPr>
          <w:p w:rsidR="00880864" w:rsidRDefault="00880864" w:rsidP="00880864">
            <w:pPr>
              <w:rPr>
                <w:sz w:val="24"/>
              </w:rPr>
            </w:pPr>
          </w:p>
        </w:tc>
      </w:tr>
    </w:tbl>
    <w:p w:rsidR="008A7BB6" w:rsidRDefault="008A7BB6"/>
    <w:p w:rsidR="00CE3781" w:rsidRDefault="00CE3781"/>
    <w:p w:rsidR="00CE3781" w:rsidRDefault="00CE3781"/>
    <w:p w:rsidR="00CE3781" w:rsidRDefault="00CE3781"/>
    <w:p w:rsidR="00CE3781" w:rsidRDefault="00CE3781"/>
    <w:p w:rsidR="00CE3781" w:rsidRDefault="00CE3781"/>
    <w:p w:rsidR="00CE3781" w:rsidRDefault="00CE3781"/>
    <w:p w:rsidR="00CE3781" w:rsidRDefault="00CE3781"/>
    <w:p w:rsidR="00CE3781" w:rsidRDefault="00CE3781"/>
    <w:p w:rsidR="008A7BB6" w:rsidRDefault="00CE3781" w:rsidP="00460FC9">
      <w:r>
        <w:object w:dxaOrig="91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4pt;height:608pt" o:ole="">
            <v:imagedata r:id="rId10" o:title=""/>
          </v:shape>
          <o:OLEObject Type="Embed" ProgID="AcroExch.Document.7" ShapeID="_x0000_i1026" DrawAspect="Content" ObjectID="_1404212850" r:id="rId11"/>
        </w:object>
      </w:r>
    </w:p>
    <w:sectPr w:rsidR="008A7BB6" w:rsidSect="00460FC9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61DD0"/>
    <w:multiLevelType w:val="hybridMultilevel"/>
    <w:tmpl w:val="09684E54"/>
    <w:lvl w:ilvl="0" w:tplc="0416000B">
      <w:start w:val="39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024C75"/>
    <w:multiLevelType w:val="hybridMultilevel"/>
    <w:tmpl w:val="A47C94E4"/>
    <w:lvl w:ilvl="0" w:tplc="146820E0">
      <w:start w:val="39"/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A6E5EF9"/>
    <w:multiLevelType w:val="hybridMultilevel"/>
    <w:tmpl w:val="58D0B0D2"/>
    <w:lvl w:ilvl="0" w:tplc="0416000B">
      <w:start w:val="39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compat/>
  <w:rsids>
    <w:rsidRoot w:val="00CE3A8A"/>
    <w:rsid w:val="00013823"/>
    <w:rsid w:val="00016B56"/>
    <w:rsid w:val="000D173C"/>
    <w:rsid w:val="00103FFF"/>
    <w:rsid w:val="001677AA"/>
    <w:rsid w:val="00185B43"/>
    <w:rsid w:val="0019200B"/>
    <w:rsid w:val="001B6E41"/>
    <w:rsid w:val="001D1349"/>
    <w:rsid w:val="003B2F97"/>
    <w:rsid w:val="00443543"/>
    <w:rsid w:val="00460FC9"/>
    <w:rsid w:val="004E1CB3"/>
    <w:rsid w:val="00500D43"/>
    <w:rsid w:val="00607BDD"/>
    <w:rsid w:val="0068729A"/>
    <w:rsid w:val="006D05D0"/>
    <w:rsid w:val="007169FE"/>
    <w:rsid w:val="0076572C"/>
    <w:rsid w:val="00767AFD"/>
    <w:rsid w:val="007905FC"/>
    <w:rsid w:val="007C458C"/>
    <w:rsid w:val="007F58FF"/>
    <w:rsid w:val="008366DC"/>
    <w:rsid w:val="00880864"/>
    <w:rsid w:val="0088144D"/>
    <w:rsid w:val="008870D3"/>
    <w:rsid w:val="008A7BB6"/>
    <w:rsid w:val="008E6061"/>
    <w:rsid w:val="00967661"/>
    <w:rsid w:val="009C1E41"/>
    <w:rsid w:val="009F46AB"/>
    <w:rsid w:val="00A61D9C"/>
    <w:rsid w:val="00A8795A"/>
    <w:rsid w:val="00BC14DD"/>
    <w:rsid w:val="00C04285"/>
    <w:rsid w:val="00C700CA"/>
    <w:rsid w:val="00C944C4"/>
    <w:rsid w:val="00CB2108"/>
    <w:rsid w:val="00CE3781"/>
    <w:rsid w:val="00CE3A8A"/>
    <w:rsid w:val="00D13EC8"/>
    <w:rsid w:val="00DE7364"/>
    <w:rsid w:val="00DE7530"/>
    <w:rsid w:val="00E07640"/>
    <w:rsid w:val="00E17245"/>
    <w:rsid w:val="00E628EB"/>
    <w:rsid w:val="00E843E0"/>
    <w:rsid w:val="00F2507B"/>
    <w:rsid w:val="00F90BC1"/>
    <w:rsid w:val="00FD4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4C4"/>
  </w:style>
  <w:style w:type="paragraph" w:styleId="Ttulo1">
    <w:name w:val="heading 1"/>
    <w:basedOn w:val="Normal"/>
    <w:next w:val="Normal"/>
    <w:qFormat/>
    <w:rsid w:val="00C944C4"/>
    <w:pPr>
      <w:keepNext/>
      <w:jc w:val="center"/>
      <w:outlineLvl w:val="0"/>
    </w:pPr>
    <w:rPr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E3A8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E3A8A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44354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013823"/>
    <w:rPr>
      <w:color w:val="808080"/>
    </w:rPr>
  </w:style>
  <w:style w:type="paragraph" w:styleId="PargrafodaLista">
    <w:name w:val="List Paragraph"/>
    <w:basedOn w:val="Normal"/>
    <w:uiPriority w:val="34"/>
    <w:qFormat/>
    <w:rsid w:val="00013823"/>
    <w:pPr>
      <w:ind w:left="720"/>
      <w:contextualSpacing/>
    </w:pPr>
  </w:style>
  <w:style w:type="character" w:customStyle="1" w:styleId="msid85381">
    <w:name w:val="ms__id85381"/>
    <w:basedOn w:val="Fontepargpadro"/>
    <w:rsid w:val="0088144D"/>
    <w:rPr>
      <w:rFonts w:ascii="Arial" w:hAnsi="Arial" w:cs="Arial" w:hint="defau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B23390-7CBD-4308-8AC2-93C48B27A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6</Pages>
  <Words>866</Words>
  <Characters>4450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OPERAÇÃO</vt:lpstr>
    </vt:vector>
  </TitlesOfParts>
  <Company>ufma</Company>
  <LinksUpToDate>false</LinksUpToDate>
  <CharactersWithSpaces>5306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OPERAÇÃO</dc:title>
  <dc:subject/>
  <dc:creator>ufma</dc:creator>
  <cp:keywords/>
  <dc:description/>
  <cp:lastModifiedBy>Paulo Roberto Saraiva Cavalcante</cp:lastModifiedBy>
  <cp:revision>31</cp:revision>
  <cp:lastPrinted>2011-08-09T10:49:00Z</cp:lastPrinted>
  <dcterms:created xsi:type="dcterms:W3CDTF">2011-08-12T10:54:00Z</dcterms:created>
  <dcterms:modified xsi:type="dcterms:W3CDTF">2012-07-19T17:21:00Z</dcterms:modified>
</cp:coreProperties>
</file>